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B3516" w14:textId="77777777" w:rsidR="0034474F" w:rsidRPr="008C6427" w:rsidRDefault="00000000" w:rsidP="00F26739">
      <w:pPr>
        <w:jc w:val="right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sz w:val="20"/>
          <w:szCs w:val="20"/>
          <w:lang w:val="ru-RU"/>
        </w:rPr>
        <w:t>УТВЕРЖДЕНО</w:t>
      </w:r>
    </w:p>
    <w:p w14:paraId="259084F4" w14:textId="77777777" w:rsidR="0034474F" w:rsidRPr="008C6427" w:rsidRDefault="00000000" w:rsidP="00F26739">
      <w:pPr>
        <w:jc w:val="right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Приказом Генерального директора ООО «Финтех-Маркет»</w:t>
      </w:r>
    </w:p>
    <w:p w14:paraId="34495710" w14:textId="77777777" w:rsidR="0034474F" w:rsidRPr="000F4FC4" w:rsidRDefault="00000000" w:rsidP="00F26739">
      <w:pPr>
        <w:jc w:val="right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№ ________ от «___» __________ 2026 г.</w:t>
      </w:r>
    </w:p>
    <w:p w14:paraId="3A939512" w14:textId="77777777" w:rsidR="00F26739" w:rsidRPr="000F4FC4" w:rsidRDefault="00F26739" w:rsidP="00F26739">
      <w:pPr>
        <w:jc w:val="right"/>
        <w:rPr>
          <w:rFonts w:cs="Times New Roman"/>
          <w:sz w:val="20"/>
          <w:szCs w:val="20"/>
          <w:lang w:val="ru-RU"/>
        </w:rPr>
      </w:pPr>
    </w:p>
    <w:p w14:paraId="59F4B03B" w14:textId="77777777" w:rsidR="00F26739" w:rsidRPr="000F4FC4" w:rsidRDefault="00F26739" w:rsidP="00F26739">
      <w:pPr>
        <w:jc w:val="right"/>
        <w:rPr>
          <w:rFonts w:cs="Times New Roman"/>
          <w:sz w:val="20"/>
          <w:szCs w:val="20"/>
          <w:lang w:val="ru-RU"/>
        </w:rPr>
      </w:pPr>
    </w:p>
    <w:p w14:paraId="7C9DD328" w14:textId="77777777" w:rsidR="0034474F" w:rsidRPr="008C6427" w:rsidRDefault="0034474F" w:rsidP="008C6427">
      <w:pPr>
        <w:rPr>
          <w:rFonts w:cs="Times New Roman"/>
          <w:sz w:val="20"/>
          <w:szCs w:val="20"/>
          <w:lang w:val="ru-RU"/>
        </w:rPr>
      </w:pPr>
    </w:p>
    <w:p w14:paraId="4DBA9746" w14:textId="77777777" w:rsidR="0034474F" w:rsidRPr="008C6427" w:rsidRDefault="00000000" w:rsidP="008C6427">
      <w:pPr>
        <w:jc w:val="center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sz w:val="20"/>
          <w:szCs w:val="20"/>
          <w:lang w:val="ru-RU"/>
        </w:rPr>
        <w:t>ПОЛЬЗОВАТЕЛЬСКОЕ СОГЛАШЕНИЕ</w:t>
      </w:r>
    </w:p>
    <w:p w14:paraId="0A4A2815" w14:textId="7BC4774B" w:rsidR="0034474F" w:rsidRPr="008C6427" w:rsidRDefault="00000000" w:rsidP="008C6427">
      <w:pPr>
        <w:jc w:val="center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об использовании сервиса</w:t>
      </w:r>
      <w:r w:rsidR="00F26739" w:rsidRPr="000F4FC4">
        <w:rPr>
          <w:rFonts w:cs="Times New Roman"/>
          <w:sz w:val="20"/>
          <w:szCs w:val="20"/>
          <w:lang w:val="ru-RU"/>
        </w:rPr>
        <w:t xml:space="preserve"> </w:t>
      </w:r>
      <w:r w:rsidRPr="008C6427">
        <w:rPr>
          <w:rFonts w:cs="Times New Roman"/>
          <w:sz w:val="20"/>
          <w:szCs w:val="20"/>
          <w:lang w:val="ru-RU"/>
        </w:rPr>
        <w:t>виртуальной карты</w:t>
      </w:r>
    </w:p>
    <w:p w14:paraId="7645B4EB" w14:textId="77777777" w:rsidR="0034474F" w:rsidRPr="008C6427" w:rsidRDefault="0034474F" w:rsidP="008C6427">
      <w:pPr>
        <w:rPr>
          <w:rFonts w:cs="Times New Roman"/>
          <w:sz w:val="20"/>
          <w:szCs w:val="20"/>
          <w:lang w:val="ru-RU"/>
        </w:rPr>
      </w:pPr>
    </w:p>
    <w:p w14:paraId="6B3A835F" w14:textId="40A7678B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Настоящее Пользовательское соглашение (далее — «Соглашение») определяет порядок и условия использования сервиса ООО «Финтех-Маркет» (далее — «Партнер», «Сервис»), доступного на сайте https://boostra.ru/ (далее — «Сайт»), включая предоставление Пользователю доступа к функционалу виртуальной карты и совершение операций с денежными средствами в пределах функционала Сервиса.</w:t>
      </w:r>
    </w:p>
    <w:p w14:paraId="3ECEB1D9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Использование Сервиса Пользователем любым способом и в любой форме в пределах функциональных возможностей Сервиса означает полное и безоговорочное принятие (акцепт) Пользователем условий настоящего Соглашения.</w:t>
      </w:r>
    </w:p>
    <w:p w14:paraId="1A899FAF" w14:textId="77777777" w:rsidR="0034474F" w:rsidRPr="008C6427" w:rsidRDefault="0034474F" w:rsidP="008C6427">
      <w:pPr>
        <w:rPr>
          <w:rFonts w:cs="Times New Roman"/>
          <w:sz w:val="20"/>
          <w:szCs w:val="20"/>
          <w:lang w:val="ru-RU"/>
        </w:rPr>
      </w:pPr>
    </w:p>
    <w:p w14:paraId="2CBFCBDA" w14:textId="00C29832" w:rsidR="0034474F" w:rsidRPr="008C6427" w:rsidRDefault="00000000" w:rsidP="008C6427">
      <w:pPr>
        <w:pStyle w:val="ae"/>
        <w:numPr>
          <w:ilvl w:val="0"/>
          <w:numId w:val="10"/>
        </w:numPr>
        <w:jc w:val="center"/>
        <w:rPr>
          <w:rFonts w:cs="Times New Roman"/>
          <w:b/>
          <w:sz w:val="20"/>
          <w:szCs w:val="20"/>
          <w:lang w:val="ru-RU"/>
        </w:rPr>
      </w:pPr>
      <w:r w:rsidRPr="008C6427">
        <w:rPr>
          <w:rFonts w:cs="Times New Roman"/>
          <w:b/>
          <w:sz w:val="20"/>
          <w:szCs w:val="20"/>
          <w:lang w:val="ru-RU"/>
        </w:rPr>
        <w:t>ТЕРМИНЫ И ОПРЕДЕЛЕНИЯ</w:t>
      </w:r>
    </w:p>
    <w:p w14:paraId="5D25733B" w14:textId="77777777" w:rsidR="008C6427" w:rsidRPr="008C6427" w:rsidRDefault="008C6427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54FC246A" w14:textId="7C10C5FA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Если иное прямо не следует из текста Соглашения, термины, используемые в Соглашении, имеют следующие значения:</w:t>
      </w:r>
    </w:p>
    <w:p w14:paraId="680DD584" w14:textId="0F6C7B2B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Банк</w:t>
      </w:r>
      <w:r w:rsidR="008C6427">
        <w:rPr>
          <w:rFonts w:cs="Times New Roman"/>
          <w:sz w:val="20"/>
          <w:szCs w:val="20"/>
          <w:lang w:val="ru-RU"/>
        </w:rPr>
        <w:t xml:space="preserve"> </w:t>
      </w:r>
      <w:r w:rsidR="00F00B56">
        <w:rPr>
          <w:rFonts w:cs="Times New Roman"/>
          <w:sz w:val="20"/>
          <w:szCs w:val="20"/>
          <w:lang w:val="ru-RU"/>
        </w:rPr>
        <w:t>–</w:t>
      </w:r>
      <w:r w:rsidR="008C6427">
        <w:rPr>
          <w:rFonts w:cs="Times New Roman"/>
          <w:sz w:val="20"/>
          <w:szCs w:val="20"/>
          <w:lang w:val="ru-RU"/>
        </w:rPr>
        <w:t xml:space="preserve"> </w:t>
      </w:r>
      <w:r w:rsidR="00F00B56">
        <w:rPr>
          <w:rFonts w:cs="Times New Roman"/>
          <w:sz w:val="20"/>
          <w:szCs w:val="20"/>
          <w:lang w:val="ru-RU"/>
        </w:rPr>
        <w:t>Общество с ограниченной ответственностью Банк «</w:t>
      </w:r>
      <w:proofErr w:type="spellStart"/>
      <w:r w:rsidR="00F00B56">
        <w:rPr>
          <w:rFonts w:cs="Times New Roman"/>
          <w:sz w:val="20"/>
          <w:szCs w:val="20"/>
          <w:lang w:val="ru-RU"/>
        </w:rPr>
        <w:t>Пейджин</w:t>
      </w:r>
      <w:proofErr w:type="spellEnd"/>
      <w:r w:rsidR="00F00B56">
        <w:rPr>
          <w:rFonts w:cs="Times New Roman"/>
          <w:sz w:val="20"/>
          <w:szCs w:val="20"/>
          <w:lang w:val="ru-RU"/>
        </w:rPr>
        <w:t>» (ООО Банк «</w:t>
      </w:r>
      <w:proofErr w:type="spellStart"/>
      <w:r w:rsidR="00F00B56">
        <w:rPr>
          <w:rFonts w:cs="Times New Roman"/>
          <w:sz w:val="20"/>
          <w:szCs w:val="20"/>
          <w:lang w:val="ru-RU"/>
        </w:rPr>
        <w:t>Пейджин</w:t>
      </w:r>
      <w:proofErr w:type="spellEnd"/>
      <w:r w:rsidR="00F00B56">
        <w:rPr>
          <w:rFonts w:cs="Times New Roman"/>
          <w:sz w:val="20"/>
          <w:szCs w:val="20"/>
          <w:lang w:val="ru-RU"/>
        </w:rPr>
        <w:t xml:space="preserve">»), лицензия Банка России № 3543 (ИНН/КПП </w:t>
      </w:r>
      <w:r w:rsidR="00F00B56" w:rsidRPr="00F00B56">
        <w:rPr>
          <w:rFonts w:cs="Times New Roman"/>
          <w:sz w:val="20"/>
          <w:szCs w:val="20"/>
          <w:lang w:val="ru-RU"/>
        </w:rPr>
        <w:t>7813662356/781301001</w:t>
      </w:r>
      <w:r w:rsidR="00F00B56">
        <w:rPr>
          <w:rFonts w:cs="Times New Roman"/>
          <w:sz w:val="20"/>
          <w:szCs w:val="20"/>
          <w:lang w:val="ru-RU"/>
        </w:rPr>
        <w:t>, адрес</w:t>
      </w:r>
      <w:r w:rsidR="00B01C6B">
        <w:rPr>
          <w:rFonts w:cs="Times New Roman"/>
          <w:sz w:val="20"/>
          <w:szCs w:val="20"/>
          <w:lang w:val="ru-RU"/>
        </w:rPr>
        <w:t>:</w:t>
      </w:r>
      <w:r w:rsidR="00F00B56" w:rsidRPr="00B01C6B">
        <w:rPr>
          <w:lang w:val="ru-RU"/>
        </w:rPr>
        <w:t xml:space="preserve"> </w:t>
      </w:r>
      <w:r w:rsidR="00F00B56" w:rsidRPr="00F00B56">
        <w:rPr>
          <w:rFonts w:cs="Times New Roman"/>
          <w:sz w:val="20"/>
          <w:szCs w:val="20"/>
          <w:lang w:val="ru-RU"/>
        </w:rPr>
        <w:t>197046, г. Санкт-Петербург, Петроградская набережная, дом 22, лит. А, пом. 34-Н</w:t>
      </w:r>
      <w:r w:rsidR="00F00B56">
        <w:rPr>
          <w:rFonts w:cs="Times New Roman"/>
          <w:sz w:val="20"/>
          <w:szCs w:val="20"/>
          <w:lang w:val="ru-RU"/>
        </w:rPr>
        <w:t xml:space="preserve">), </w:t>
      </w:r>
      <w:r w:rsidRPr="008C6427">
        <w:rPr>
          <w:rFonts w:cs="Times New Roman"/>
          <w:sz w:val="20"/>
          <w:szCs w:val="20"/>
          <w:lang w:val="ru-RU"/>
        </w:rPr>
        <w:t>являющ</w:t>
      </w:r>
      <w:r w:rsidR="006C094B">
        <w:rPr>
          <w:rFonts w:cs="Times New Roman"/>
          <w:sz w:val="20"/>
          <w:szCs w:val="20"/>
          <w:lang w:val="ru-RU"/>
        </w:rPr>
        <w:t>ее</w:t>
      </w:r>
      <w:r w:rsidRPr="008C6427">
        <w:rPr>
          <w:rFonts w:cs="Times New Roman"/>
          <w:sz w:val="20"/>
          <w:szCs w:val="20"/>
          <w:lang w:val="ru-RU"/>
        </w:rPr>
        <w:t>ся оператором электронных денежных средств и эмитентом электронного средства платежа, обеспечивающ</w:t>
      </w:r>
      <w:r w:rsidR="006C094B">
        <w:rPr>
          <w:rFonts w:cs="Times New Roman"/>
          <w:sz w:val="20"/>
          <w:szCs w:val="20"/>
          <w:lang w:val="ru-RU"/>
        </w:rPr>
        <w:t>ее</w:t>
      </w:r>
      <w:r w:rsidRPr="008C6427">
        <w:rPr>
          <w:rFonts w:cs="Times New Roman"/>
          <w:sz w:val="20"/>
          <w:szCs w:val="20"/>
          <w:lang w:val="ru-RU"/>
        </w:rPr>
        <w:t xml:space="preserve"> выпуск ЭСП и исполнение операций перевода электронных денежных средств.</w:t>
      </w:r>
    </w:p>
    <w:p w14:paraId="75C50F14" w14:textId="0D62DC01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Партнер</w:t>
      </w:r>
      <w:r w:rsidR="008C6427">
        <w:rPr>
          <w:rFonts w:cs="Times New Roman"/>
          <w:sz w:val="20"/>
          <w:szCs w:val="20"/>
          <w:lang w:val="ru-RU"/>
        </w:rPr>
        <w:t xml:space="preserve"> - </w:t>
      </w:r>
      <w:r w:rsidRPr="008C6427">
        <w:rPr>
          <w:rFonts w:cs="Times New Roman"/>
          <w:sz w:val="20"/>
          <w:szCs w:val="20"/>
          <w:lang w:val="ru-RU"/>
        </w:rPr>
        <w:t>Общество с ограниченной ответственностью «Финтех-Маркет», обеспечивающее функционирование Сервиса и предоставляющее Пользователю технологический доступ к его функционалу.</w:t>
      </w:r>
    </w:p>
    <w:p w14:paraId="23E06236" w14:textId="35A38032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Сервис</w:t>
      </w:r>
      <w:r w:rsidR="008C6427">
        <w:rPr>
          <w:rFonts w:cs="Times New Roman"/>
          <w:sz w:val="20"/>
          <w:szCs w:val="20"/>
          <w:lang w:val="ru-RU"/>
        </w:rPr>
        <w:t xml:space="preserve"> - </w:t>
      </w:r>
      <w:r w:rsidRPr="008C6427">
        <w:rPr>
          <w:rFonts w:cs="Times New Roman"/>
          <w:sz w:val="20"/>
          <w:szCs w:val="20"/>
          <w:lang w:val="ru-RU"/>
        </w:rPr>
        <w:t>программно-аппаратный комплекс и (или) информационная система Партнера, обеспечивающие взаимодействие Пользователя с Банком и платежной инфраструктурой в части использования виртуальной карты и связанных функций.</w:t>
      </w:r>
    </w:p>
    <w:p w14:paraId="7224737A" w14:textId="0960AA6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Сайт</w:t>
      </w:r>
      <w:r w:rsidR="008C6427">
        <w:rPr>
          <w:rFonts w:cs="Times New Roman"/>
          <w:sz w:val="20"/>
          <w:szCs w:val="20"/>
          <w:lang w:val="ru-RU"/>
        </w:rPr>
        <w:t xml:space="preserve"> - </w:t>
      </w:r>
      <w:r w:rsidRPr="008C6427">
        <w:rPr>
          <w:rFonts w:cs="Times New Roman"/>
          <w:sz w:val="20"/>
          <w:szCs w:val="20"/>
          <w:lang w:val="ru-RU"/>
        </w:rPr>
        <w:t>интернет-ресурс Партнера, расположенный по адресу: https:/</w:t>
      </w:r>
      <w:r w:rsidR="008C6427">
        <w:rPr>
          <w:rFonts w:cs="Times New Roman"/>
          <w:sz w:val="20"/>
          <w:szCs w:val="20"/>
          <w:lang w:val="ru-RU"/>
        </w:rPr>
        <w:t>/</w:t>
      </w:r>
      <w:r w:rsidRPr="008C6427">
        <w:rPr>
          <w:rFonts w:cs="Times New Roman"/>
          <w:sz w:val="20"/>
          <w:szCs w:val="20"/>
          <w:lang w:val="ru-RU"/>
        </w:rPr>
        <w:t>boostra.ru/.</w:t>
      </w:r>
    </w:p>
    <w:p w14:paraId="7B6F028F" w14:textId="6F8FCE3A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Пользователь</w:t>
      </w:r>
      <w:r w:rsidR="008C6427">
        <w:rPr>
          <w:rFonts w:cs="Times New Roman"/>
          <w:b/>
          <w:bCs/>
          <w:sz w:val="20"/>
          <w:szCs w:val="20"/>
          <w:lang w:val="ru-RU"/>
        </w:rPr>
        <w:t xml:space="preserve"> - </w:t>
      </w:r>
      <w:r w:rsidRPr="008C6427">
        <w:rPr>
          <w:rFonts w:cs="Times New Roman"/>
          <w:sz w:val="20"/>
          <w:szCs w:val="20"/>
          <w:lang w:val="ru-RU"/>
        </w:rPr>
        <w:t>физическое лицо, использующее Сервис и совершившее акцепт настоящего Соглашения.</w:t>
      </w:r>
    </w:p>
    <w:p w14:paraId="6CC20FDF" w14:textId="60855190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Личный кабинет</w:t>
      </w:r>
      <w:r w:rsidR="008C6427">
        <w:rPr>
          <w:rFonts w:cs="Times New Roman"/>
          <w:sz w:val="20"/>
          <w:szCs w:val="20"/>
          <w:lang w:val="ru-RU"/>
        </w:rPr>
        <w:t xml:space="preserve"> - </w:t>
      </w:r>
      <w:r w:rsidRPr="008C6427">
        <w:rPr>
          <w:rFonts w:cs="Times New Roman"/>
          <w:sz w:val="20"/>
          <w:szCs w:val="20"/>
          <w:lang w:val="ru-RU"/>
        </w:rPr>
        <w:t>персональный раздел Сервиса, доступный Пользователю после прохождения процедур регистрации и аутентификации/авторизации (в объеме, предусмотренном Сервисом).</w:t>
      </w:r>
    </w:p>
    <w:p w14:paraId="6BE7DBD0" w14:textId="476986F1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Виртуальная карта</w:t>
      </w:r>
      <w:r w:rsidR="008C6427" w:rsidRPr="008C6427">
        <w:rPr>
          <w:rFonts w:cs="Times New Roman"/>
          <w:b/>
          <w:bCs/>
          <w:sz w:val="20"/>
          <w:szCs w:val="20"/>
          <w:lang w:val="ru-RU"/>
        </w:rPr>
        <w:t xml:space="preserve"> </w:t>
      </w:r>
      <w:r w:rsidRPr="008C6427">
        <w:rPr>
          <w:rFonts w:cs="Times New Roman"/>
          <w:b/>
          <w:bCs/>
          <w:sz w:val="20"/>
          <w:szCs w:val="20"/>
          <w:lang w:val="ru-RU"/>
        </w:rPr>
        <w:t>(или «ВК»)</w:t>
      </w:r>
      <w:r w:rsidRPr="008C6427">
        <w:rPr>
          <w:rFonts w:cs="Times New Roman"/>
          <w:sz w:val="20"/>
          <w:szCs w:val="20"/>
          <w:lang w:val="ru-RU"/>
        </w:rPr>
        <w:t xml:space="preserve"> — электронное средство платежа без материального носителя, используемое в рамках Сервиса для совершения операций и (или) учета денежных средств в пределах доступного функционала.</w:t>
      </w:r>
    </w:p>
    <w:p w14:paraId="38E8B9DE" w14:textId="4D1002A0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ЭСП</w:t>
      </w:r>
      <w:r w:rsidR="008C6427">
        <w:rPr>
          <w:rFonts w:cs="Times New Roman"/>
          <w:sz w:val="20"/>
          <w:szCs w:val="20"/>
          <w:lang w:val="ru-RU"/>
        </w:rPr>
        <w:t xml:space="preserve"> - э</w:t>
      </w:r>
      <w:r w:rsidRPr="008C6427">
        <w:rPr>
          <w:rFonts w:cs="Times New Roman"/>
          <w:sz w:val="20"/>
          <w:szCs w:val="20"/>
          <w:lang w:val="ru-RU"/>
        </w:rPr>
        <w:t>лектронное средство платежа, предназначенное для формирования и передачи распоряжений на перевод денежных средств.</w:t>
      </w:r>
    </w:p>
    <w:p w14:paraId="532F4480" w14:textId="7B899E89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ЭДС</w:t>
      </w:r>
      <w:r w:rsidR="008C6427">
        <w:rPr>
          <w:rFonts w:cs="Times New Roman"/>
          <w:sz w:val="20"/>
          <w:szCs w:val="20"/>
          <w:lang w:val="ru-RU"/>
        </w:rPr>
        <w:t xml:space="preserve"> - </w:t>
      </w:r>
      <w:r w:rsidRPr="008C6427">
        <w:rPr>
          <w:rFonts w:cs="Times New Roman"/>
          <w:sz w:val="20"/>
          <w:szCs w:val="20"/>
          <w:lang w:val="ru-RU"/>
        </w:rPr>
        <w:t>электронные денежные средства (если применимо к модели Банка), учет которых осуществляется Банком без открытия банковского счета Пользователя.</w:t>
      </w:r>
    </w:p>
    <w:p w14:paraId="5763CDF2" w14:textId="5B05597A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Операция</w:t>
      </w:r>
      <w:r w:rsidR="008C6427">
        <w:rPr>
          <w:rFonts w:cs="Times New Roman"/>
          <w:sz w:val="20"/>
          <w:szCs w:val="20"/>
          <w:lang w:val="ru-RU"/>
        </w:rPr>
        <w:t xml:space="preserve"> - </w:t>
      </w:r>
      <w:r w:rsidRPr="008C6427">
        <w:rPr>
          <w:rFonts w:cs="Times New Roman"/>
          <w:sz w:val="20"/>
          <w:szCs w:val="20"/>
          <w:lang w:val="ru-RU"/>
        </w:rPr>
        <w:t>действие Пользователя в Сервисе, связанное с использованием ВК, включая (но не ограничиваясь) зачисление средств, хранение средств, вывод средств и иные действия, доступные в интерфейсе Сервиса.</w:t>
      </w:r>
    </w:p>
    <w:p w14:paraId="37FFBC52" w14:textId="17C6C080" w:rsidR="008C6427" w:rsidRDefault="00000000" w:rsidP="00DE75DD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B01C6B">
        <w:rPr>
          <w:rFonts w:cs="Times New Roman"/>
          <w:b/>
          <w:bCs/>
          <w:sz w:val="20"/>
          <w:szCs w:val="20"/>
          <w:lang w:val="ru-RU"/>
        </w:rPr>
        <w:t>Тарифы</w:t>
      </w:r>
      <w:r w:rsidR="008C6427">
        <w:rPr>
          <w:rFonts w:cs="Times New Roman"/>
          <w:sz w:val="20"/>
          <w:szCs w:val="20"/>
          <w:lang w:val="ru-RU"/>
        </w:rPr>
        <w:t xml:space="preserve"> - </w:t>
      </w:r>
      <w:r w:rsidRPr="008C6427">
        <w:rPr>
          <w:rFonts w:cs="Times New Roman"/>
          <w:sz w:val="20"/>
          <w:szCs w:val="20"/>
          <w:lang w:val="ru-RU"/>
        </w:rPr>
        <w:t>документ Партнера, определяющий размеры комиссий/плат за использование отдельных функций Сервиса (в том числе за вывод денежных средств), размещаемый на Сайте и/или в интерфейсе Сервиса.</w:t>
      </w:r>
    </w:p>
    <w:p w14:paraId="5744ADA3" w14:textId="77777777" w:rsidR="00DE75DD" w:rsidRDefault="00DE75DD" w:rsidP="00DE75DD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35044835" w14:textId="77777777" w:rsidR="008C6427" w:rsidRPr="008C6427" w:rsidRDefault="008C6427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33151330" w14:textId="537C11C4" w:rsidR="008C6427" w:rsidRPr="008C6427" w:rsidRDefault="00000000" w:rsidP="008C6427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lastRenderedPageBreak/>
        <w:t>ПРЕДМЕТ СОГЛАШЕНИЯ</w:t>
      </w:r>
    </w:p>
    <w:p w14:paraId="2A61E3DC" w14:textId="77777777" w:rsidR="008C6427" w:rsidRPr="008C6427" w:rsidRDefault="008C6427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1302A090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2.1. Настоящее Соглашение регулирует отношения между Партнером и Пользователем, возникающие при использовании Сервиса, включая предоставление Пользователю технологической возможности использования ВК и совершения операций в пределах функционала Сервиса.</w:t>
      </w:r>
    </w:p>
    <w:p w14:paraId="66D68109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2.2. Партнер предоставляет Пользователю доступ к интерфейсу и функциям Сервиса, обеспечивает отображение информации об операциях и параметрах операций, а также обеспечивает технологическую возможность инициирования операций вывода денежных средств с ВК (при наличии соответствующего функционала).</w:t>
      </w:r>
    </w:p>
    <w:p w14:paraId="4E213679" w14:textId="4DA1006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2.3. </w:t>
      </w:r>
      <w:r w:rsidR="00F00B56">
        <w:rPr>
          <w:rFonts w:cs="Times New Roman"/>
          <w:sz w:val="20"/>
          <w:szCs w:val="20"/>
          <w:lang w:val="ru-RU"/>
        </w:rPr>
        <w:t xml:space="preserve"> Банк как эмитент электронного средства платежа обеспечивает выпуск виртуальной карты и исполнение операций переводы электронных денежных средств в соответствии с Офертой Банка, правилами платежной системы и применимым законодательством. Партнер не </w:t>
      </w:r>
      <w:r w:rsidR="00AA789B">
        <w:rPr>
          <w:rFonts w:cs="Times New Roman"/>
          <w:sz w:val="20"/>
          <w:szCs w:val="20"/>
          <w:lang w:val="ru-RU"/>
        </w:rPr>
        <w:t>осуществляет</w:t>
      </w:r>
      <w:r w:rsidR="00F00B56">
        <w:rPr>
          <w:rFonts w:cs="Times New Roman"/>
          <w:sz w:val="20"/>
          <w:szCs w:val="20"/>
          <w:lang w:val="ru-RU"/>
        </w:rPr>
        <w:t xml:space="preserve"> операции переводы электронных денежных средств и не является оператором электронных денежных средств. Партнер </w:t>
      </w:r>
      <w:r w:rsidR="002A08E7">
        <w:rPr>
          <w:rFonts w:cs="Times New Roman"/>
          <w:sz w:val="20"/>
          <w:szCs w:val="20"/>
          <w:lang w:val="ru-RU"/>
        </w:rPr>
        <w:t xml:space="preserve">обеспечивает технологический интерфейс Сервиса, позволяющий пользователю формировать и направлять Банку распоряжения на совершение операций с использованием виртуальной карты. </w:t>
      </w:r>
    </w:p>
    <w:p w14:paraId="6B3391A0" w14:textId="54B05400" w:rsidR="0034474F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2.4. Партнер не является кредитной организацией, не осуществляет банковские операции и не принимает на себя обязательств Банка по исполнению операций перевода денежных средств.</w:t>
      </w:r>
      <w:r w:rsidR="000F4FC4" w:rsidRPr="000F4FC4">
        <w:rPr>
          <w:rFonts w:cs="Times New Roman"/>
          <w:sz w:val="20"/>
          <w:szCs w:val="20"/>
          <w:lang w:val="ru-RU"/>
        </w:rPr>
        <w:t xml:space="preserve"> </w:t>
      </w:r>
      <w:r w:rsidR="000F4FC4">
        <w:rPr>
          <w:rFonts w:cs="Times New Roman"/>
          <w:sz w:val="20"/>
          <w:szCs w:val="20"/>
          <w:lang w:val="ru-RU"/>
        </w:rPr>
        <w:t xml:space="preserve">Партнер не является оператором электронных денежных средств. </w:t>
      </w:r>
    </w:p>
    <w:p w14:paraId="082CCE24" w14:textId="7CCEDA9B" w:rsidR="00A00303" w:rsidRDefault="00A00303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 xml:space="preserve">2.5. Сервис не является кредитной организацией, оператором по переводу денежных средств, оператором электронных денежных средств или платежной системой. </w:t>
      </w:r>
    </w:p>
    <w:p w14:paraId="57509C6C" w14:textId="0AE0DED7" w:rsidR="00A00303" w:rsidRPr="000F4FC4" w:rsidRDefault="00A00303" w:rsidP="00A00303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2.6. Сервис предоставляет Пользователю технический интерфейс для взаимодействия с Банком в целях выпуска и использования электронного средства платежа.</w:t>
      </w:r>
    </w:p>
    <w:p w14:paraId="3466A6E1" w14:textId="77777777" w:rsidR="0034474F" w:rsidRPr="008C6427" w:rsidRDefault="0034474F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611CD409" w14:textId="2347312B" w:rsidR="0034474F" w:rsidRDefault="00000000" w:rsidP="008C6427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ДОСТУП К СЕРВИСУ. ЛИЧНЫЙ КАБИНЕТ</w:t>
      </w:r>
    </w:p>
    <w:p w14:paraId="3E64275F" w14:textId="77777777" w:rsidR="008C6427" w:rsidRPr="008C6427" w:rsidRDefault="008C6427" w:rsidP="008C6427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29FF565B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3.1. Для использования функционала Сервиса Пользователь проходит регистрацию и/или иные процедуры, предусмотренные Сервисом, после чего Пользователю предоставляется доступ к Личному кабинету.</w:t>
      </w:r>
    </w:p>
    <w:p w14:paraId="43A0A8EA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3.2. Пользователь обязуется предоставлять достоверную информацию при регистрации и при использовании Сервиса, а также поддерживать ее актуальность в случаях, когда это требуется функционалом Сервиса.</w:t>
      </w:r>
    </w:p>
    <w:p w14:paraId="057CFA45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3.3. Пользователь несет ответственность за сохранность средств доступа к Личному кабинету (логин/пароль/коды подтверждения/устройство) и за действия, совершенные в Сервисе с использованием его учетных данных, если иное не будет доказано Пользователем.</w:t>
      </w:r>
    </w:p>
    <w:p w14:paraId="2699D3B4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3.4. Партнер вправе вводить дополнительные меры защиты (включая коды подтверждения, ограничения по устройствам/сессиям), а также изменять способы доступа к Сервису, если это необходимо для безопасности и стабильности работы Сервиса.</w:t>
      </w:r>
    </w:p>
    <w:p w14:paraId="765B616D" w14:textId="77777777" w:rsidR="0034474F" w:rsidRPr="008C6427" w:rsidRDefault="0034474F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2AB585EA" w14:textId="7E6A26A2" w:rsidR="0034474F" w:rsidRDefault="00000000" w:rsidP="008C6427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ВИРТУАЛЬНАЯ КАРТА. ОПИСАНИЕ ФУНКЦИОНАЛА</w:t>
      </w:r>
    </w:p>
    <w:p w14:paraId="1CC2F628" w14:textId="77777777" w:rsidR="008C6427" w:rsidRPr="008C6427" w:rsidRDefault="008C6427" w:rsidP="008C6427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56B0C874" w14:textId="12C69A0F" w:rsidR="00A00303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4.1. </w:t>
      </w:r>
      <w:r w:rsidR="00C07D5C">
        <w:rPr>
          <w:rFonts w:cs="Times New Roman"/>
          <w:sz w:val="20"/>
          <w:szCs w:val="20"/>
          <w:lang w:val="ru-RU"/>
        </w:rPr>
        <w:t xml:space="preserve">Использование ВК осуществляется в соответствии </w:t>
      </w:r>
      <w:r w:rsidR="00FE28D7">
        <w:rPr>
          <w:rFonts w:cs="Times New Roman"/>
          <w:sz w:val="20"/>
          <w:szCs w:val="20"/>
          <w:lang w:val="ru-RU"/>
        </w:rPr>
        <w:t>с условиями Оферты Банка об оказании услуг с использованием электронного средства платежа.</w:t>
      </w:r>
    </w:p>
    <w:p w14:paraId="10DF2A77" w14:textId="34994690" w:rsidR="0034474F" w:rsidRDefault="00A00303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 xml:space="preserve">4.2. </w:t>
      </w:r>
      <w:r w:rsidR="00D74B74">
        <w:rPr>
          <w:rFonts w:cs="Times New Roman"/>
          <w:sz w:val="20"/>
          <w:szCs w:val="20"/>
          <w:lang w:val="ru-RU"/>
        </w:rPr>
        <w:t xml:space="preserve">Использование ВК Пользователем осуществляется через интерфейс Сервиса, обеспечивающий взаимодействие Пользователя с Банком. Перечень операций, доступных Пользователю в интерфейсе Сервиса, определяется функциональными возможностями Сервиса и может быть ограничен по сравнению с перечнем операцией, предусмотренных Офертой Банка. Такие ограничения обусловлены техническими особенностями работы Сервиса и не изменяют условий оказания Банком услуг по переводу электронных денежных средств. </w:t>
      </w:r>
    </w:p>
    <w:p w14:paraId="6F38DB15" w14:textId="3CC86090" w:rsidR="00FE28D7" w:rsidRPr="008C6427" w:rsidRDefault="00FE28D7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 xml:space="preserve">4.3. Операции с использованием ВК осуществляются в пределах лимитов и ограничений, установленных Банком. </w:t>
      </w:r>
    </w:p>
    <w:p w14:paraId="5C6CE382" w14:textId="7734BF4D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4.</w:t>
      </w:r>
      <w:r w:rsidR="000848AE">
        <w:rPr>
          <w:rFonts w:cs="Times New Roman"/>
          <w:sz w:val="20"/>
          <w:szCs w:val="20"/>
          <w:lang w:val="ru-RU"/>
        </w:rPr>
        <w:t>4</w:t>
      </w:r>
      <w:r w:rsidRPr="008C6427">
        <w:rPr>
          <w:rFonts w:cs="Times New Roman"/>
          <w:sz w:val="20"/>
          <w:szCs w:val="20"/>
          <w:lang w:val="ru-RU"/>
        </w:rPr>
        <w:t xml:space="preserve">. Пользователь уведомлен и соглашается с тем, что отдельные операции могут быть недоступны, </w:t>
      </w:r>
      <w:r w:rsidRPr="008C6427">
        <w:rPr>
          <w:rFonts w:cs="Times New Roman"/>
          <w:sz w:val="20"/>
          <w:szCs w:val="20"/>
          <w:lang w:val="ru-RU"/>
        </w:rPr>
        <w:lastRenderedPageBreak/>
        <w:t>ограничены или выполняться с задержками по причинам, связанным с работой Банка, платежной инфраструктуры, провайдеров, а также по техническим причинам.</w:t>
      </w:r>
    </w:p>
    <w:p w14:paraId="5860C89E" w14:textId="4897422B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4.</w:t>
      </w:r>
      <w:r w:rsidR="000848AE">
        <w:rPr>
          <w:rFonts w:cs="Times New Roman"/>
          <w:sz w:val="20"/>
          <w:szCs w:val="20"/>
          <w:lang w:val="ru-RU"/>
        </w:rPr>
        <w:t>5</w:t>
      </w:r>
      <w:r w:rsidRPr="008C6427">
        <w:rPr>
          <w:rFonts w:cs="Times New Roman"/>
          <w:sz w:val="20"/>
          <w:szCs w:val="20"/>
          <w:lang w:val="ru-RU"/>
        </w:rPr>
        <w:t xml:space="preserve">. </w:t>
      </w:r>
      <w:r w:rsidR="000848AE">
        <w:rPr>
          <w:rFonts w:cs="Times New Roman"/>
          <w:sz w:val="20"/>
          <w:szCs w:val="20"/>
          <w:lang w:val="ru-RU"/>
        </w:rPr>
        <w:t xml:space="preserve">Партнер вправе изменять функциональные возможности Сервиса (включая расширение, ограничение или модификацию доступных Пользователю операций в интерфейсе Сервиса), если такие изменения не противоречат применимому законодательству и не изменяют условий оказания Банком услуг по переводу электронных денежных средств. Изменение функционала Сервиса может влиять на перечень операций, доступных Пользователю при использовании ВК в </w:t>
      </w:r>
      <w:r w:rsidR="00AA789B">
        <w:rPr>
          <w:rFonts w:cs="Times New Roman"/>
          <w:sz w:val="20"/>
          <w:szCs w:val="20"/>
          <w:lang w:val="ru-RU"/>
        </w:rPr>
        <w:t>интерфейсе</w:t>
      </w:r>
      <w:r w:rsidR="000848AE">
        <w:rPr>
          <w:rFonts w:cs="Times New Roman"/>
          <w:sz w:val="20"/>
          <w:szCs w:val="20"/>
          <w:lang w:val="ru-RU"/>
        </w:rPr>
        <w:t xml:space="preserve"> Сервиса. </w:t>
      </w:r>
    </w:p>
    <w:p w14:paraId="13FD3FCD" w14:textId="6DD2405D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4.</w:t>
      </w:r>
      <w:r w:rsidR="000848AE">
        <w:rPr>
          <w:rFonts w:cs="Times New Roman"/>
          <w:sz w:val="20"/>
          <w:szCs w:val="20"/>
          <w:lang w:val="ru-RU"/>
        </w:rPr>
        <w:t>6</w:t>
      </w:r>
      <w:r w:rsidRPr="008C6427">
        <w:rPr>
          <w:rFonts w:cs="Times New Roman"/>
          <w:sz w:val="20"/>
          <w:szCs w:val="20"/>
          <w:lang w:val="ru-RU"/>
        </w:rPr>
        <w:t>. Пользователь вправе хранить денежные средства на ВК (в пределах доступного функционала Сервиса). ВК не является исключительно транзитным инструментом для вывода средств.</w:t>
      </w:r>
    </w:p>
    <w:p w14:paraId="75854C3F" w14:textId="77777777" w:rsidR="0034474F" w:rsidRPr="008C6427" w:rsidRDefault="0034474F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15CB169C" w14:textId="586DB8E0" w:rsidR="0034474F" w:rsidRDefault="00000000" w:rsidP="008C6427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8C6427">
        <w:rPr>
          <w:rFonts w:cs="Times New Roman"/>
          <w:b/>
          <w:bCs/>
          <w:sz w:val="20"/>
          <w:szCs w:val="20"/>
          <w:lang w:val="ru-RU"/>
        </w:rPr>
        <w:t>ОПЕРАЦИИ С ДЕНЕЖНЫМИ СРЕДСТВАМИ. РАЗГРАНИЧЕНИЕ ОПЕРАЦИЙ</w:t>
      </w:r>
    </w:p>
    <w:p w14:paraId="777B836C" w14:textId="77777777" w:rsidR="008C6427" w:rsidRPr="008C6427" w:rsidRDefault="008C6427" w:rsidP="008C6427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2B2F0CC1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5.1. Зачисление денежных средств на ВК (включая зачисление средств, предоставленных Пользователю в рамках договорных обязательств между Пользователем и Партнером) и вывод денежных средств с ВК являются самостоятельными операциями.</w:t>
      </w:r>
    </w:p>
    <w:p w14:paraId="470916CA" w14:textId="35FC1A56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5.2. </w:t>
      </w:r>
      <w:r w:rsidR="003C482B">
        <w:rPr>
          <w:rFonts w:cs="Times New Roman"/>
          <w:sz w:val="20"/>
          <w:szCs w:val="20"/>
          <w:lang w:val="ru-RU"/>
        </w:rPr>
        <w:t xml:space="preserve">Вывод денежных средств осуществляется Пользователем по собственному усмотрению и является отдельной операцией, совершаемой по инициативе Пользователя при наличии соответствующего функционала в интерфейсе Сервиса. В случае отсутствия в интерфейсе Сервиса функционала для инициирования операции вывода денежных средств Пользователь вправе обратиться непосредственно в Банк в порядке, установленном Офертой Банка, для распоряжения остатком электронных денежных средств. </w:t>
      </w:r>
    </w:p>
    <w:p w14:paraId="42BC1295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5.3. Пользователь вправе использовать денежные средства, находящиеся на ВК, в пределах функционала Сервиса без обязательного вывода денежных средств.</w:t>
      </w:r>
    </w:p>
    <w:p w14:paraId="4421B7BE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5.4. При выводе денежных средств Пользователь обязан указывать корректные реквизиты получателя. Риск ошибочного указания реквизитов несет Пользователь. Отмена или возврат операции может быть невозможна по техническим/инфраструктурным причинам.</w:t>
      </w:r>
    </w:p>
    <w:p w14:paraId="5C92D727" w14:textId="77777777" w:rsidR="0034474F" w:rsidRPr="008C6427" w:rsidRDefault="0034474F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0854D8ED" w14:textId="1C08DDDC" w:rsidR="0034474F" w:rsidRDefault="00000000" w:rsidP="001B699C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1B699C">
        <w:rPr>
          <w:rFonts w:cs="Times New Roman"/>
          <w:b/>
          <w:bCs/>
          <w:sz w:val="20"/>
          <w:szCs w:val="20"/>
          <w:lang w:val="ru-RU"/>
        </w:rPr>
        <w:t>ПОДТВЕРЖДЕНИЕ ОПЕРАЦИЙ ПОЛЬЗОВАТЕЛЕМ</w:t>
      </w:r>
    </w:p>
    <w:p w14:paraId="3598032E" w14:textId="77777777" w:rsidR="001B699C" w:rsidRDefault="001B699C" w:rsidP="001B699C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3A12A2D6" w14:textId="238B141C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6.1. Перед подтверждением операции Сервис отображает Пользователю параметры операции, включая сумму операции, реквизиты (при наличии), а также размер </w:t>
      </w:r>
      <w:r w:rsidR="00DC3ECA">
        <w:rPr>
          <w:rFonts w:cs="Times New Roman"/>
          <w:sz w:val="20"/>
          <w:szCs w:val="20"/>
          <w:lang w:val="ru-RU"/>
        </w:rPr>
        <w:t>сервисной комиссии Партнера (при её наличии).</w:t>
      </w:r>
    </w:p>
    <w:p w14:paraId="4B4C8946" w14:textId="77777777" w:rsidR="001B699C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6.2. Подтверждение операции Пользователем в интерфейсе Сервиса означает: </w:t>
      </w:r>
    </w:p>
    <w:p w14:paraId="43619617" w14:textId="2969BDB6" w:rsidR="001B699C" w:rsidRDefault="00000000" w:rsidP="001B699C">
      <w:pPr>
        <w:pStyle w:val="af"/>
        <w:widowControl w:val="0"/>
        <w:numPr>
          <w:ilvl w:val="0"/>
          <w:numId w:val="11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согласие Пользователя с параметрами операции; </w:t>
      </w:r>
    </w:p>
    <w:p w14:paraId="278CED11" w14:textId="298F38DC" w:rsidR="001B699C" w:rsidRDefault="00DC3ECA" w:rsidP="001B699C">
      <w:pPr>
        <w:pStyle w:val="af"/>
        <w:widowControl w:val="0"/>
        <w:numPr>
          <w:ilvl w:val="0"/>
          <w:numId w:val="11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направление Банку распоряжения на совершение операции;</w:t>
      </w:r>
    </w:p>
    <w:p w14:paraId="77FDC20E" w14:textId="6BABC603" w:rsidR="0034474F" w:rsidRPr="008C6427" w:rsidRDefault="00DC3ECA" w:rsidP="001B699C">
      <w:pPr>
        <w:pStyle w:val="af"/>
        <w:widowControl w:val="0"/>
        <w:numPr>
          <w:ilvl w:val="0"/>
          <w:numId w:val="11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согласие Пользователя с удержанием сервисной комисси</w:t>
      </w:r>
      <w:r w:rsidR="00BD2431">
        <w:rPr>
          <w:rFonts w:cs="Times New Roman"/>
          <w:sz w:val="20"/>
          <w:szCs w:val="20"/>
          <w:lang w:val="ru-RU"/>
        </w:rPr>
        <w:t>ей</w:t>
      </w:r>
      <w:r>
        <w:rPr>
          <w:rFonts w:cs="Times New Roman"/>
          <w:sz w:val="20"/>
          <w:szCs w:val="20"/>
          <w:lang w:val="ru-RU"/>
        </w:rPr>
        <w:t xml:space="preserve"> Партнера (при её наличии).</w:t>
      </w:r>
    </w:p>
    <w:p w14:paraId="5D0A9CE1" w14:textId="37D85501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6.3. Пользователь подтверждает, что до совершения операции ему предоставляется информация о параметрах операции и что ему понятны экономические последствия операции, включая удержание </w:t>
      </w:r>
      <w:r w:rsidR="00DC3ECA">
        <w:rPr>
          <w:rFonts w:cs="Times New Roman"/>
          <w:sz w:val="20"/>
          <w:szCs w:val="20"/>
          <w:lang w:val="ru-RU"/>
        </w:rPr>
        <w:t xml:space="preserve">сервисной комиссии Партнера. </w:t>
      </w:r>
    </w:p>
    <w:p w14:paraId="7B313F13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6.4. После подтверждения операции Пользователем отмена операции и/или возврат удержанной комиссии может быть невозможен, за исключением случаев, прямо предусмотренных законодательством Российской Федерации.</w:t>
      </w:r>
    </w:p>
    <w:p w14:paraId="2B4DA5DA" w14:textId="77777777" w:rsidR="0034474F" w:rsidRPr="008C6427" w:rsidRDefault="0034474F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5CE0700A" w14:textId="0141E135" w:rsidR="0034474F" w:rsidRDefault="00000000" w:rsidP="001B699C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1B699C">
        <w:rPr>
          <w:rFonts w:cs="Times New Roman"/>
          <w:b/>
          <w:bCs/>
          <w:sz w:val="20"/>
          <w:szCs w:val="20"/>
          <w:lang w:val="ru-RU"/>
        </w:rPr>
        <w:t xml:space="preserve">КОМИССИИ </w:t>
      </w:r>
    </w:p>
    <w:p w14:paraId="50916774" w14:textId="77777777" w:rsidR="001B699C" w:rsidRPr="001B699C" w:rsidRDefault="001B699C" w:rsidP="001B699C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2937134A" w14:textId="57695990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7.1. </w:t>
      </w:r>
      <w:r w:rsidR="00A72FE4">
        <w:rPr>
          <w:rFonts w:cs="Times New Roman"/>
          <w:sz w:val="20"/>
          <w:szCs w:val="20"/>
          <w:lang w:val="ru-RU"/>
        </w:rPr>
        <w:t>При совершении операций вывода денежных средств с использованием функционала Сервиса с Пользователя может удерживаться сервисная комиссия Партнера. Размер сервисной комиссии определяется Тарифами, размещенными на Сайте и/или в интерфейсе Сервиса.</w:t>
      </w:r>
    </w:p>
    <w:p w14:paraId="40EBC7B0" w14:textId="7F9DC2B3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7.2. </w:t>
      </w:r>
      <w:r w:rsidR="00A72FE4">
        <w:rPr>
          <w:rFonts w:cs="Times New Roman"/>
          <w:sz w:val="20"/>
          <w:szCs w:val="20"/>
          <w:lang w:val="ru-RU"/>
        </w:rPr>
        <w:t xml:space="preserve">Сервисная комиссия Партнера взимается (удерживается) в момент подтверждения Пользователем операции в интерфейсе Сервиса и учитывается при определении суммы, подлежащей переводу. </w:t>
      </w:r>
    </w:p>
    <w:p w14:paraId="3058818E" w14:textId="62434D14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lastRenderedPageBreak/>
        <w:t xml:space="preserve">7.3. </w:t>
      </w:r>
      <w:r w:rsidR="00A72FE4">
        <w:rPr>
          <w:rFonts w:cs="Times New Roman"/>
          <w:sz w:val="20"/>
          <w:szCs w:val="20"/>
          <w:lang w:val="ru-RU"/>
        </w:rPr>
        <w:t>Сервисная комиссия является платой за предоставление Пользователю функционала Сервиса по формированию и направлению Банку распоряжений, а также за информационно-технологическое сопровождение операции.</w:t>
      </w:r>
    </w:p>
    <w:p w14:paraId="4E6EFD86" w14:textId="4AF0E270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7.4. </w:t>
      </w:r>
      <w:r w:rsidR="00A72FE4">
        <w:rPr>
          <w:rFonts w:cs="Times New Roman"/>
          <w:sz w:val="20"/>
          <w:szCs w:val="20"/>
          <w:lang w:val="ru-RU"/>
        </w:rPr>
        <w:t>Сервисная к</w:t>
      </w:r>
      <w:r w:rsidRPr="008C6427">
        <w:rPr>
          <w:rFonts w:cs="Times New Roman"/>
          <w:sz w:val="20"/>
          <w:szCs w:val="20"/>
          <w:lang w:val="ru-RU"/>
        </w:rPr>
        <w:t xml:space="preserve">омиссия устанавливается Партнером и не является комиссией Банка за совершение перевода электронных денежных средств. Банк обеспечивает исполнение операции перевода электронных денежных средств в соответствии с </w:t>
      </w:r>
      <w:r w:rsidR="00A72FE4">
        <w:rPr>
          <w:rFonts w:cs="Times New Roman"/>
          <w:sz w:val="20"/>
          <w:szCs w:val="20"/>
          <w:lang w:val="ru-RU"/>
        </w:rPr>
        <w:t xml:space="preserve">Офертой Банка, </w:t>
      </w:r>
      <w:r w:rsidRPr="008C6427">
        <w:rPr>
          <w:rFonts w:cs="Times New Roman"/>
          <w:sz w:val="20"/>
          <w:szCs w:val="20"/>
          <w:lang w:val="ru-RU"/>
        </w:rPr>
        <w:t>правилами использования ЭСП и платежной инфраструктуры.</w:t>
      </w:r>
    </w:p>
    <w:p w14:paraId="1300EED3" w14:textId="29229F3D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7.5. </w:t>
      </w:r>
      <w:r w:rsidR="00D67087">
        <w:rPr>
          <w:rFonts w:cs="Times New Roman"/>
          <w:sz w:val="20"/>
          <w:szCs w:val="20"/>
          <w:lang w:val="ru-RU"/>
        </w:rPr>
        <w:t>Сервисная к</w:t>
      </w:r>
      <w:r w:rsidRPr="008C6427">
        <w:rPr>
          <w:rFonts w:cs="Times New Roman"/>
          <w:sz w:val="20"/>
          <w:szCs w:val="20"/>
          <w:lang w:val="ru-RU"/>
        </w:rPr>
        <w:t>омиссия не является платой за предоставление денежных средств в рамках договоров между Пользователем и Партнером и взимается исключительно при совершении Пользователем операции вывода</w:t>
      </w:r>
      <w:r w:rsidR="00D67087">
        <w:rPr>
          <w:rFonts w:cs="Times New Roman"/>
          <w:sz w:val="20"/>
          <w:szCs w:val="20"/>
          <w:lang w:val="ru-RU"/>
        </w:rPr>
        <w:t xml:space="preserve"> денежных средств с использование функционала Сервиса.</w:t>
      </w:r>
    </w:p>
    <w:p w14:paraId="3D60994C" w14:textId="77777777" w:rsidR="0034474F" w:rsidRPr="008C6427" w:rsidRDefault="0034474F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3DE5C842" w14:textId="2F4B435F" w:rsidR="0034474F" w:rsidRDefault="00000000" w:rsidP="001B699C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1B699C">
        <w:rPr>
          <w:rFonts w:cs="Times New Roman"/>
          <w:b/>
          <w:bCs/>
          <w:sz w:val="20"/>
          <w:szCs w:val="20"/>
          <w:lang w:val="ru-RU"/>
        </w:rPr>
        <w:t>ДОПОЛНИТЕЛЬНЫЕ ФУНКЦИИ. ПЛАНИРУЕМЫЙ ФУНКЦИОНАЛ</w:t>
      </w:r>
    </w:p>
    <w:p w14:paraId="43C31D63" w14:textId="77777777" w:rsidR="001B699C" w:rsidRPr="001B699C" w:rsidRDefault="001B699C" w:rsidP="001B699C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3340690A" w14:textId="7777777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8.1. Партнер вправе развивать Сервис и внедрять дополнительный функционал, включая (но не ограничиваясь) автоматическое списание средств при наличии задолженности Пользователя перед Партнером, если такой функционал будет реализован и доступен в интерфейсе Сервиса.</w:t>
      </w:r>
    </w:p>
    <w:p w14:paraId="0A9A814F" w14:textId="6E2D435C" w:rsidR="001B699C" w:rsidRDefault="00000000" w:rsidP="00FE28D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8.2. В случае внедрения функционала автоматического списания Сервис обеспечивает информирование Пользователя о параметрах и логике работы такого функционала в интерфейсе Сервиса (в том числе до его применения).</w:t>
      </w:r>
    </w:p>
    <w:p w14:paraId="54972463" w14:textId="77777777" w:rsidR="00FE28D7" w:rsidRDefault="00FE28D7" w:rsidP="00FE28D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center"/>
        <w:rPr>
          <w:rFonts w:cs="Times New Roman"/>
          <w:sz w:val="20"/>
          <w:szCs w:val="20"/>
          <w:lang w:val="ru-RU"/>
        </w:rPr>
      </w:pPr>
    </w:p>
    <w:p w14:paraId="70367C2E" w14:textId="4EC88390" w:rsidR="00FE28D7" w:rsidRDefault="00FE28D7" w:rsidP="00FE28D7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>
        <w:rPr>
          <w:rFonts w:cs="Times New Roman"/>
          <w:b/>
          <w:bCs/>
          <w:sz w:val="20"/>
          <w:szCs w:val="20"/>
          <w:lang w:val="ru-RU"/>
        </w:rPr>
        <w:t>ОБРАБОТКА ПЕРСОНАЛЬНЫХ ДАННЫХ</w:t>
      </w:r>
    </w:p>
    <w:p w14:paraId="356D2B10" w14:textId="77777777" w:rsidR="00FE28D7" w:rsidRPr="00FE28D7" w:rsidRDefault="00FE28D7" w:rsidP="00FE28D7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3B8A3512" w14:textId="50652F08" w:rsidR="001B699C" w:rsidRDefault="00FE28D7" w:rsidP="00FE28D7">
      <w:pPr>
        <w:pStyle w:val="af"/>
        <w:widowControl w:val="0"/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9.1.</w:t>
      </w:r>
      <w:r w:rsidR="004E12F6">
        <w:rPr>
          <w:rFonts w:cs="Times New Roman"/>
          <w:sz w:val="20"/>
          <w:szCs w:val="20"/>
          <w:lang w:val="ru-RU"/>
        </w:rPr>
        <w:t xml:space="preserve"> </w:t>
      </w:r>
      <w:r>
        <w:rPr>
          <w:rFonts w:cs="Times New Roman"/>
          <w:sz w:val="20"/>
          <w:szCs w:val="20"/>
          <w:lang w:val="ru-RU"/>
        </w:rPr>
        <w:t xml:space="preserve">Сервис осуществляет обработку персональных данных Пользователей в соответствии с требованиями Федерального закона от 27.07.2006 № 152-ФЗ «О персональных данных». </w:t>
      </w:r>
    </w:p>
    <w:p w14:paraId="23FA5BCD" w14:textId="6814D15E" w:rsidR="00FE28D7" w:rsidRDefault="00FE28D7" w:rsidP="00FE28D7">
      <w:pPr>
        <w:pStyle w:val="af"/>
        <w:widowControl w:val="0"/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9.2. Персональные данные Пользователей обрабатываются в целях:</w:t>
      </w:r>
    </w:p>
    <w:p w14:paraId="7A87B728" w14:textId="1A8AA34D" w:rsidR="00FE28D7" w:rsidRDefault="00FE28D7" w:rsidP="00FE28D7">
      <w:pPr>
        <w:pStyle w:val="af"/>
        <w:widowControl w:val="0"/>
        <w:numPr>
          <w:ilvl w:val="0"/>
          <w:numId w:val="16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Регистрации и идентификации Пользователя в Сервисе;</w:t>
      </w:r>
    </w:p>
    <w:p w14:paraId="5E41825F" w14:textId="5E0C004F" w:rsidR="00FE28D7" w:rsidRDefault="00FE28D7" w:rsidP="00FE28D7">
      <w:pPr>
        <w:pStyle w:val="af"/>
        <w:widowControl w:val="0"/>
        <w:numPr>
          <w:ilvl w:val="0"/>
          <w:numId w:val="16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Предоставления доступа к функционалу Сервиса;</w:t>
      </w:r>
    </w:p>
    <w:p w14:paraId="532672F7" w14:textId="747A4F78" w:rsidR="00FE28D7" w:rsidRDefault="00FE28D7" w:rsidP="00FE28D7">
      <w:pPr>
        <w:pStyle w:val="af"/>
        <w:widowControl w:val="0"/>
        <w:numPr>
          <w:ilvl w:val="0"/>
          <w:numId w:val="16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Взаимодействия с Банком при выпуске и использовании виртуальной карты;</w:t>
      </w:r>
    </w:p>
    <w:p w14:paraId="3DC4F3FB" w14:textId="4DAA78B8" w:rsidR="00FE28D7" w:rsidRDefault="00FE28D7" w:rsidP="00FE28D7">
      <w:pPr>
        <w:pStyle w:val="af"/>
        <w:widowControl w:val="0"/>
        <w:numPr>
          <w:ilvl w:val="0"/>
          <w:numId w:val="16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Исполнения настоящего Соглашения.</w:t>
      </w:r>
    </w:p>
    <w:p w14:paraId="563A6026" w14:textId="5B5E889E" w:rsidR="00FE28D7" w:rsidRDefault="00FE28D7" w:rsidP="00FE28D7">
      <w:pPr>
        <w:pStyle w:val="af"/>
        <w:widowControl w:val="0"/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9.3. Под персональным данными могут пониматься, в том числе: фамилия, имя, отчество, номер телефона, адрес электронной почты, идентификационные данные пользователя, а также иная информация, необходимая для функционирования Сервиса.</w:t>
      </w:r>
    </w:p>
    <w:p w14:paraId="66C2FDC4" w14:textId="04690705" w:rsidR="00FE28D7" w:rsidRDefault="00FE28D7" w:rsidP="00FE28D7">
      <w:pPr>
        <w:pStyle w:val="af"/>
        <w:widowControl w:val="0"/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9.4. Подробные условия обработки персональных данных определяются Политикой обработки персональных данных, размещенной на сайте Сервиса.</w:t>
      </w:r>
    </w:p>
    <w:p w14:paraId="2A7454FA" w14:textId="25986109" w:rsidR="00FE28D7" w:rsidRDefault="00FE28D7" w:rsidP="00FE28D7">
      <w:pPr>
        <w:pStyle w:val="af"/>
        <w:widowControl w:val="0"/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 xml:space="preserve">9.5. Пользователь соглашается с тем, что его персональные данные могут передаваться Банку и иным партнерам Сервиса исключительно в целях предоставления платежных сервисов. </w:t>
      </w:r>
    </w:p>
    <w:p w14:paraId="6D4C1C82" w14:textId="77777777" w:rsidR="00FE28D7" w:rsidRPr="008C6427" w:rsidRDefault="00FE28D7" w:rsidP="00FE28D7">
      <w:pPr>
        <w:pStyle w:val="af"/>
        <w:widowControl w:val="0"/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</w:p>
    <w:p w14:paraId="6B0EF966" w14:textId="51D8745D" w:rsidR="0034474F" w:rsidRDefault="00000000" w:rsidP="001B699C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1B699C">
        <w:rPr>
          <w:rFonts w:cs="Times New Roman"/>
          <w:b/>
          <w:bCs/>
          <w:sz w:val="20"/>
          <w:szCs w:val="20"/>
          <w:lang w:val="ru-RU"/>
        </w:rPr>
        <w:t>ПРИОСТАНОВКА И ОГРАНИЧЕНИЕ ОПЕРАЦИЙ</w:t>
      </w:r>
    </w:p>
    <w:p w14:paraId="254E8F34" w14:textId="77777777" w:rsidR="001B699C" w:rsidRPr="001B699C" w:rsidRDefault="001B699C" w:rsidP="001B699C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3882B232" w14:textId="7ED75FFC" w:rsidR="0034474F" w:rsidRPr="008C6427" w:rsidRDefault="004E12F6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10.1</w:t>
      </w:r>
      <w:r w:rsidRPr="008C6427">
        <w:rPr>
          <w:rFonts w:cs="Times New Roman"/>
          <w:sz w:val="20"/>
          <w:szCs w:val="20"/>
          <w:lang w:val="ru-RU"/>
        </w:rPr>
        <w:t>. Партнер и/или Банк вправе временно ограничить или приостановить проведение операций с использованием ВК при наличии признаков мошеннических действий, подозрительной активности, технических сбоев либо иных обстоятельств, влияющих на безопасность операций и стабильность работы Сервиса.</w:t>
      </w:r>
    </w:p>
    <w:p w14:paraId="08FAF0A0" w14:textId="09B67AD4" w:rsidR="0034474F" w:rsidRPr="008C6427" w:rsidRDefault="004E12F6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10.2</w:t>
      </w:r>
      <w:r w:rsidRPr="008C6427">
        <w:rPr>
          <w:rFonts w:cs="Times New Roman"/>
          <w:sz w:val="20"/>
          <w:szCs w:val="20"/>
          <w:lang w:val="ru-RU"/>
        </w:rPr>
        <w:t>. В период ограничений отдельные функции Сервиса могут быть недоступны полностью или частично. Партнер вправе запрашивать у Пользователя дополнительные сведения, необходимые для восстановления доступа/разблокировки (в пределах доступного функционала Сервиса).</w:t>
      </w:r>
    </w:p>
    <w:p w14:paraId="1DEDD00B" w14:textId="77777777" w:rsidR="0034474F" w:rsidRDefault="0034474F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</w:rPr>
      </w:pPr>
    </w:p>
    <w:p w14:paraId="28A1E0C1" w14:textId="77777777" w:rsidR="00DE75DD" w:rsidRDefault="00DE75DD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</w:rPr>
      </w:pPr>
    </w:p>
    <w:p w14:paraId="34432844" w14:textId="77777777" w:rsidR="00DE75DD" w:rsidRDefault="00DE75DD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5020F8B5" w14:textId="77777777" w:rsidR="00DE75DD" w:rsidRDefault="00DE75DD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32FE15CF" w14:textId="77777777" w:rsidR="00DE75DD" w:rsidRDefault="00DE75DD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46825808" w14:textId="77777777" w:rsidR="00DE75DD" w:rsidRPr="00DE75DD" w:rsidRDefault="00DE75DD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4752E606" w14:textId="59C15869" w:rsidR="0034474F" w:rsidRDefault="00000000" w:rsidP="001B699C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1B699C">
        <w:rPr>
          <w:rFonts w:cs="Times New Roman"/>
          <w:b/>
          <w:bCs/>
          <w:sz w:val="20"/>
          <w:szCs w:val="20"/>
          <w:lang w:val="ru-RU"/>
        </w:rPr>
        <w:lastRenderedPageBreak/>
        <w:t>ПРАВА И ОБЯЗАННОСТИ СТОРОН</w:t>
      </w:r>
    </w:p>
    <w:p w14:paraId="1272D0CF" w14:textId="77777777" w:rsidR="001B699C" w:rsidRPr="001B699C" w:rsidRDefault="001B699C" w:rsidP="001B699C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111432C0" w14:textId="71134517" w:rsidR="001B699C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1</w:t>
      </w:r>
      <w:r w:rsidRPr="008C6427">
        <w:rPr>
          <w:rFonts w:cs="Times New Roman"/>
          <w:sz w:val="20"/>
          <w:szCs w:val="20"/>
          <w:lang w:val="ru-RU"/>
        </w:rPr>
        <w:t xml:space="preserve">.1. Пользователь обязуется: </w:t>
      </w:r>
    </w:p>
    <w:p w14:paraId="3F6EEA6D" w14:textId="6A9FBEDE" w:rsidR="001B699C" w:rsidRDefault="00000000" w:rsidP="001B699C">
      <w:pPr>
        <w:pStyle w:val="af"/>
        <w:widowControl w:val="0"/>
        <w:numPr>
          <w:ilvl w:val="0"/>
          <w:numId w:val="12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соблюдать условия настоящего Соглашения; </w:t>
      </w:r>
    </w:p>
    <w:p w14:paraId="0FA65194" w14:textId="6D42C254" w:rsidR="001B699C" w:rsidRDefault="00000000" w:rsidP="001B699C">
      <w:pPr>
        <w:pStyle w:val="af"/>
        <w:widowControl w:val="0"/>
        <w:numPr>
          <w:ilvl w:val="0"/>
          <w:numId w:val="12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не совершать действий, направленных на нарушение работоспособности Сервиса; </w:t>
      </w:r>
    </w:p>
    <w:p w14:paraId="2944F2C5" w14:textId="49B2A74A" w:rsidR="001B699C" w:rsidRDefault="00000000" w:rsidP="001B699C">
      <w:pPr>
        <w:pStyle w:val="af"/>
        <w:widowControl w:val="0"/>
        <w:numPr>
          <w:ilvl w:val="0"/>
          <w:numId w:val="12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предоставлять корректные реквизиты при совершении операций; </w:t>
      </w:r>
    </w:p>
    <w:p w14:paraId="524F5E94" w14:textId="79845CB9" w:rsidR="0034474F" w:rsidRPr="008C6427" w:rsidRDefault="00000000" w:rsidP="001B699C">
      <w:pPr>
        <w:pStyle w:val="af"/>
        <w:widowControl w:val="0"/>
        <w:numPr>
          <w:ilvl w:val="0"/>
          <w:numId w:val="12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обеспечивать сохранность средств доступа к Личному кабинету.</w:t>
      </w:r>
    </w:p>
    <w:p w14:paraId="37277868" w14:textId="5E05B786" w:rsidR="001B699C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1</w:t>
      </w:r>
      <w:r w:rsidRPr="008C6427">
        <w:rPr>
          <w:rFonts w:cs="Times New Roman"/>
          <w:sz w:val="20"/>
          <w:szCs w:val="20"/>
          <w:lang w:val="ru-RU"/>
        </w:rPr>
        <w:t xml:space="preserve">.2. Пользователь вправе: </w:t>
      </w:r>
    </w:p>
    <w:p w14:paraId="78B08003" w14:textId="2C4E3694" w:rsidR="001B699C" w:rsidRDefault="00000000" w:rsidP="001B699C">
      <w:pPr>
        <w:pStyle w:val="af"/>
        <w:widowControl w:val="0"/>
        <w:numPr>
          <w:ilvl w:val="0"/>
          <w:numId w:val="13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использовать функционал Сервиса в пределах доступных возможностей; </w:t>
      </w:r>
    </w:p>
    <w:p w14:paraId="7E695E44" w14:textId="24614042" w:rsidR="001B699C" w:rsidRDefault="00000000" w:rsidP="001B699C">
      <w:pPr>
        <w:pStyle w:val="af"/>
        <w:widowControl w:val="0"/>
        <w:numPr>
          <w:ilvl w:val="0"/>
          <w:numId w:val="13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получать информацию о параметрах операций и размере комиссии до подтверждения операции; </w:t>
      </w:r>
    </w:p>
    <w:p w14:paraId="49EC2AE8" w14:textId="0EB55F7D" w:rsidR="0034474F" w:rsidRPr="008C6427" w:rsidRDefault="00000000" w:rsidP="001B699C">
      <w:pPr>
        <w:pStyle w:val="af"/>
        <w:widowControl w:val="0"/>
        <w:numPr>
          <w:ilvl w:val="0"/>
          <w:numId w:val="13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направлять претензии/обращения в порядке, установленном Соглашением.</w:t>
      </w:r>
    </w:p>
    <w:p w14:paraId="73281244" w14:textId="714453F9" w:rsidR="001B699C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1</w:t>
      </w:r>
      <w:r w:rsidRPr="008C6427">
        <w:rPr>
          <w:rFonts w:cs="Times New Roman"/>
          <w:sz w:val="20"/>
          <w:szCs w:val="20"/>
          <w:lang w:val="ru-RU"/>
        </w:rPr>
        <w:t xml:space="preserve">.3. Партнер вправе: </w:t>
      </w:r>
    </w:p>
    <w:p w14:paraId="1DD4CE1B" w14:textId="6909459A" w:rsidR="001B699C" w:rsidRDefault="00000000" w:rsidP="001B699C">
      <w:pPr>
        <w:pStyle w:val="af"/>
        <w:widowControl w:val="0"/>
        <w:numPr>
          <w:ilvl w:val="0"/>
          <w:numId w:val="14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изменять функционал Сервиса</w:t>
      </w:r>
      <w:r w:rsidR="00BD2431">
        <w:rPr>
          <w:rFonts w:cs="Times New Roman"/>
          <w:sz w:val="20"/>
          <w:szCs w:val="20"/>
          <w:lang w:val="ru-RU"/>
        </w:rPr>
        <w:t xml:space="preserve"> </w:t>
      </w:r>
      <w:r w:rsidR="00D67087">
        <w:rPr>
          <w:rFonts w:cs="Times New Roman"/>
          <w:sz w:val="20"/>
          <w:szCs w:val="20"/>
          <w:lang w:val="ru-RU"/>
        </w:rPr>
        <w:t xml:space="preserve">включая перечень операций, доступных Пользователю в интерфейсе Сервиса при использовании </w:t>
      </w:r>
      <w:proofErr w:type="gramStart"/>
      <w:r w:rsidR="00D67087">
        <w:rPr>
          <w:rFonts w:cs="Times New Roman"/>
          <w:sz w:val="20"/>
          <w:szCs w:val="20"/>
          <w:lang w:val="ru-RU"/>
        </w:rPr>
        <w:t>ВК;</w:t>
      </w:r>
      <w:r w:rsidRPr="008C6427">
        <w:rPr>
          <w:rFonts w:cs="Times New Roman"/>
          <w:sz w:val="20"/>
          <w:szCs w:val="20"/>
          <w:lang w:val="ru-RU"/>
        </w:rPr>
        <w:t>;</w:t>
      </w:r>
      <w:proofErr w:type="gramEnd"/>
      <w:r w:rsidRPr="008C6427">
        <w:rPr>
          <w:rFonts w:cs="Times New Roman"/>
          <w:sz w:val="20"/>
          <w:szCs w:val="20"/>
          <w:lang w:val="ru-RU"/>
        </w:rPr>
        <w:t xml:space="preserve"> </w:t>
      </w:r>
    </w:p>
    <w:p w14:paraId="04F1E1E7" w14:textId="1C60FFDC" w:rsidR="001B699C" w:rsidRDefault="00000000" w:rsidP="001B699C">
      <w:pPr>
        <w:pStyle w:val="af"/>
        <w:widowControl w:val="0"/>
        <w:numPr>
          <w:ilvl w:val="0"/>
          <w:numId w:val="14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вводить ограничения, направленные на </w:t>
      </w:r>
      <w:r w:rsidR="00D67087">
        <w:rPr>
          <w:rFonts w:cs="Times New Roman"/>
          <w:sz w:val="20"/>
          <w:szCs w:val="20"/>
          <w:lang w:val="ru-RU"/>
        </w:rPr>
        <w:t>обеспечение безопасности операций и стабильности работы Сервиса;</w:t>
      </w:r>
    </w:p>
    <w:p w14:paraId="0436E9A4" w14:textId="50445F55" w:rsidR="0034474F" w:rsidRPr="008C6427" w:rsidRDefault="00000000" w:rsidP="001B699C">
      <w:pPr>
        <w:pStyle w:val="af"/>
        <w:widowControl w:val="0"/>
        <w:numPr>
          <w:ilvl w:val="0"/>
          <w:numId w:val="14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передавать претензии</w:t>
      </w:r>
      <w:r w:rsidR="00D67087">
        <w:rPr>
          <w:rFonts w:cs="Times New Roman"/>
          <w:sz w:val="20"/>
          <w:szCs w:val="20"/>
          <w:lang w:val="ru-RU"/>
        </w:rPr>
        <w:t xml:space="preserve"> Пользователей</w:t>
      </w:r>
      <w:r w:rsidRPr="008C6427">
        <w:rPr>
          <w:rFonts w:cs="Times New Roman"/>
          <w:sz w:val="20"/>
          <w:szCs w:val="20"/>
          <w:lang w:val="ru-RU"/>
        </w:rPr>
        <w:t xml:space="preserve">, относящиеся к компетенции Банка, </w:t>
      </w:r>
      <w:r w:rsidR="00D67087">
        <w:rPr>
          <w:rFonts w:cs="Times New Roman"/>
          <w:sz w:val="20"/>
          <w:szCs w:val="20"/>
          <w:lang w:val="ru-RU"/>
        </w:rPr>
        <w:t xml:space="preserve">в Банк </w:t>
      </w:r>
      <w:r w:rsidRPr="008C6427">
        <w:rPr>
          <w:rFonts w:cs="Times New Roman"/>
          <w:sz w:val="20"/>
          <w:szCs w:val="20"/>
          <w:lang w:val="ru-RU"/>
        </w:rPr>
        <w:t xml:space="preserve">для </w:t>
      </w:r>
      <w:r w:rsidR="00D67087">
        <w:rPr>
          <w:rFonts w:cs="Times New Roman"/>
          <w:sz w:val="20"/>
          <w:szCs w:val="20"/>
          <w:lang w:val="ru-RU"/>
        </w:rPr>
        <w:t xml:space="preserve">их </w:t>
      </w:r>
      <w:r w:rsidRPr="008C6427">
        <w:rPr>
          <w:rFonts w:cs="Times New Roman"/>
          <w:sz w:val="20"/>
          <w:szCs w:val="20"/>
          <w:lang w:val="ru-RU"/>
        </w:rPr>
        <w:t>рассмотрения.</w:t>
      </w:r>
    </w:p>
    <w:p w14:paraId="33692B73" w14:textId="3D0EF00C" w:rsidR="001B699C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1</w:t>
      </w:r>
      <w:r w:rsidRPr="008C6427">
        <w:rPr>
          <w:rFonts w:cs="Times New Roman"/>
          <w:sz w:val="20"/>
          <w:szCs w:val="20"/>
          <w:lang w:val="ru-RU"/>
        </w:rPr>
        <w:t xml:space="preserve">.4. Партнер обязуется: </w:t>
      </w:r>
    </w:p>
    <w:p w14:paraId="3360361B" w14:textId="5772B296" w:rsidR="001B699C" w:rsidRDefault="00000000" w:rsidP="001B699C">
      <w:pPr>
        <w:pStyle w:val="af"/>
        <w:widowControl w:val="0"/>
        <w:numPr>
          <w:ilvl w:val="0"/>
          <w:numId w:val="15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обеспечивать работу Сервиса в пределах разумных технических возможностей; </w:t>
      </w:r>
    </w:p>
    <w:p w14:paraId="1A5EE39A" w14:textId="3F70635A" w:rsidR="001B699C" w:rsidRDefault="00000000" w:rsidP="001B699C">
      <w:pPr>
        <w:pStyle w:val="af"/>
        <w:widowControl w:val="0"/>
        <w:numPr>
          <w:ilvl w:val="0"/>
          <w:numId w:val="15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 xml:space="preserve">предоставлять Пользователю информацию о параметрах операции и комиссии до подтверждения операции; </w:t>
      </w:r>
    </w:p>
    <w:p w14:paraId="49ADE682" w14:textId="7A4AED60" w:rsidR="0034474F" w:rsidRPr="008C6427" w:rsidRDefault="00000000" w:rsidP="001B699C">
      <w:pPr>
        <w:pStyle w:val="af"/>
        <w:widowControl w:val="0"/>
        <w:numPr>
          <w:ilvl w:val="0"/>
          <w:numId w:val="15"/>
        </w:numPr>
        <w:autoSpaceDE w:val="0"/>
        <w:autoSpaceDN w:val="0"/>
        <w:spacing w:after="0" w:line="259" w:lineRule="auto"/>
        <w:ind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рассматривать претензии Пользователей в установленном порядке.</w:t>
      </w:r>
    </w:p>
    <w:p w14:paraId="2F70F054" w14:textId="77777777" w:rsidR="0034474F" w:rsidRPr="008C6427" w:rsidRDefault="0034474F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1AC09DF6" w14:textId="61F097C3" w:rsidR="0034474F" w:rsidRDefault="00000000" w:rsidP="001B699C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1B699C">
        <w:rPr>
          <w:rFonts w:cs="Times New Roman"/>
          <w:b/>
          <w:bCs/>
          <w:sz w:val="20"/>
          <w:szCs w:val="20"/>
          <w:lang w:val="ru-RU"/>
        </w:rPr>
        <w:t>ОГРАНИЧЕНИЕ ОТВЕТСТВЕННОСТИ</w:t>
      </w:r>
    </w:p>
    <w:p w14:paraId="2ECF4E03" w14:textId="77777777" w:rsidR="001B699C" w:rsidRPr="001B699C" w:rsidRDefault="001B699C" w:rsidP="001B699C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6A7898DE" w14:textId="230C5EAD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2</w:t>
      </w:r>
      <w:r w:rsidRPr="008C6427">
        <w:rPr>
          <w:rFonts w:cs="Times New Roman"/>
          <w:sz w:val="20"/>
          <w:szCs w:val="20"/>
          <w:lang w:val="ru-RU"/>
        </w:rPr>
        <w:t>.1. Партнер не несет ответственности за задержки проведения операций и/или невозможность совершения операций, вызванные работой Банка, платежных систем, провайдеров, операторов связи либо иными обстоятельствами, не зависящими от Партнера.</w:t>
      </w:r>
    </w:p>
    <w:p w14:paraId="2F8D66D3" w14:textId="7FF3EDAC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2</w:t>
      </w:r>
      <w:r w:rsidRPr="008C6427">
        <w:rPr>
          <w:rFonts w:cs="Times New Roman"/>
          <w:sz w:val="20"/>
          <w:szCs w:val="20"/>
          <w:lang w:val="ru-RU"/>
        </w:rPr>
        <w:t>.2. Партнер не несет ответственности за последствия ошибочного указания Пользователем реквизитов получателя при выводе денежных средств.</w:t>
      </w:r>
    </w:p>
    <w:p w14:paraId="5EAE6EE3" w14:textId="15F6090E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2</w:t>
      </w:r>
      <w:r w:rsidRPr="008C6427">
        <w:rPr>
          <w:rFonts w:cs="Times New Roman"/>
          <w:sz w:val="20"/>
          <w:szCs w:val="20"/>
          <w:lang w:val="ru-RU"/>
        </w:rPr>
        <w:t>.3. В части исполнения перевода электронных денежных средств ответственность несет Банк в пределах своей компетенции и применимых правил.</w:t>
      </w:r>
    </w:p>
    <w:p w14:paraId="64E0EA2E" w14:textId="77777777" w:rsidR="0034474F" w:rsidRPr="008C6427" w:rsidRDefault="0034474F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p w14:paraId="2384E03F" w14:textId="45E9AC09" w:rsidR="0034474F" w:rsidRDefault="00000000" w:rsidP="001B699C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1B699C">
        <w:rPr>
          <w:rFonts w:cs="Times New Roman"/>
          <w:b/>
          <w:bCs/>
          <w:sz w:val="20"/>
          <w:szCs w:val="20"/>
          <w:lang w:val="ru-RU"/>
        </w:rPr>
        <w:t>ПОРЯДОК ПОДАЧИ И РАССМОТРЕНИЯ ПРЕТЕНЗИЙ</w:t>
      </w:r>
    </w:p>
    <w:p w14:paraId="6AA48E08" w14:textId="77777777" w:rsidR="001B699C" w:rsidRPr="001B699C" w:rsidRDefault="001B699C" w:rsidP="001B699C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3B9B9C31" w14:textId="3D711DE8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3</w:t>
      </w:r>
      <w:r w:rsidRPr="008C6427">
        <w:rPr>
          <w:rFonts w:cs="Times New Roman"/>
          <w:sz w:val="20"/>
          <w:szCs w:val="20"/>
          <w:lang w:val="ru-RU"/>
        </w:rPr>
        <w:t>.1. Пользователь вправе направить претензию/обращение, связанное с использованием Сервиса, через интерфейс Сервиса, Личный кабинет</w:t>
      </w:r>
      <w:r w:rsidR="001B699C">
        <w:rPr>
          <w:rFonts w:cs="Times New Roman"/>
          <w:sz w:val="20"/>
          <w:szCs w:val="20"/>
          <w:lang w:val="ru-RU"/>
        </w:rPr>
        <w:t>,</w:t>
      </w:r>
      <w:r w:rsidRPr="008C6427">
        <w:rPr>
          <w:rFonts w:cs="Times New Roman"/>
          <w:sz w:val="20"/>
          <w:szCs w:val="20"/>
          <w:lang w:val="ru-RU"/>
        </w:rPr>
        <w:t xml:space="preserve"> либо по электронной почт</w:t>
      </w:r>
      <w:r w:rsidR="001B699C">
        <w:rPr>
          <w:rFonts w:cs="Times New Roman"/>
          <w:sz w:val="20"/>
          <w:szCs w:val="20"/>
          <w:lang w:val="ru-RU"/>
        </w:rPr>
        <w:t xml:space="preserve">е </w:t>
      </w:r>
      <w:hyperlink r:id="rId6" w:history="1">
        <w:r w:rsidR="001B699C" w:rsidRPr="006F59EE">
          <w:rPr>
            <w:rStyle w:val="aff8"/>
            <w:rFonts w:cs="Times New Roman"/>
            <w:sz w:val="20"/>
            <w:szCs w:val="20"/>
            <w:lang w:val="ru-RU"/>
          </w:rPr>
          <w:t>info@boostra.ru</w:t>
        </w:r>
      </w:hyperlink>
      <w:r w:rsidR="001B699C">
        <w:rPr>
          <w:rFonts w:cs="Times New Roman"/>
          <w:sz w:val="20"/>
          <w:szCs w:val="20"/>
          <w:lang w:val="ru-RU"/>
        </w:rPr>
        <w:t xml:space="preserve">, по номеру телефона </w:t>
      </w:r>
      <w:r w:rsidR="001B699C" w:rsidRPr="001B699C">
        <w:rPr>
          <w:rFonts w:cs="Times New Roman"/>
          <w:sz w:val="20"/>
          <w:szCs w:val="20"/>
          <w:lang w:val="ru-RU"/>
        </w:rPr>
        <w:t>8 800 333 30 73</w:t>
      </w:r>
      <w:r w:rsidR="001B699C">
        <w:rPr>
          <w:rFonts w:cs="Times New Roman"/>
          <w:sz w:val="20"/>
          <w:szCs w:val="20"/>
          <w:lang w:val="ru-RU"/>
        </w:rPr>
        <w:t>.</w:t>
      </w:r>
    </w:p>
    <w:p w14:paraId="5BC3CC54" w14:textId="6D0B2476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3</w:t>
      </w:r>
      <w:r w:rsidRPr="008C6427">
        <w:rPr>
          <w:rFonts w:cs="Times New Roman"/>
          <w:sz w:val="20"/>
          <w:szCs w:val="20"/>
          <w:lang w:val="ru-RU"/>
        </w:rPr>
        <w:t>.2. Партнер рассматривает претензии Пользователей в срок до 30 (тридцати) календарных дней с момента получения претензии, если иной срок не установлен законодательством Российской Федерации.</w:t>
      </w:r>
    </w:p>
    <w:p w14:paraId="0182AC21" w14:textId="1F9AE440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3</w:t>
      </w:r>
      <w:r w:rsidRPr="008C6427">
        <w:rPr>
          <w:rFonts w:cs="Times New Roman"/>
          <w:sz w:val="20"/>
          <w:szCs w:val="20"/>
          <w:lang w:val="ru-RU"/>
        </w:rPr>
        <w:t xml:space="preserve">.3. </w:t>
      </w:r>
      <w:r w:rsidR="00B201F1">
        <w:rPr>
          <w:rFonts w:cs="Times New Roman"/>
          <w:sz w:val="20"/>
          <w:szCs w:val="20"/>
          <w:lang w:val="ru-RU"/>
        </w:rPr>
        <w:t xml:space="preserve">Если претензия Пользователя относится к операциям перевода ЭДС, исполнению </w:t>
      </w:r>
      <w:r w:rsidR="00BD2431">
        <w:rPr>
          <w:rFonts w:cs="Times New Roman"/>
          <w:sz w:val="20"/>
          <w:szCs w:val="20"/>
          <w:lang w:val="ru-RU"/>
        </w:rPr>
        <w:t>распоряжений</w:t>
      </w:r>
      <w:r w:rsidR="00B201F1">
        <w:rPr>
          <w:rFonts w:cs="Times New Roman"/>
          <w:sz w:val="20"/>
          <w:szCs w:val="20"/>
          <w:lang w:val="ru-RU"/>
        </w:rPr>
        <w:t xml:space="preserve"> Пользователя, работе ЭСП, либо иным действиям, относящимся к компетенции Банка, Пользователь вправе обратиться непосредственно в Банк. Информация о Банке и порядке обращения к нему предоставляется Пользователю в интерфейсе Сервиса и/или на Сайте. Партнер также вправе передать такую претензию в Банк для ее рассмотрения по существу. </w:t>
      </w:r>
    </w:p>
    <w:p w14:paraId="0D1219E6" w14:textId="1433416C" w:rsidR="0034474F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3</w:t>
      </w:r>
      <w:r w:rsidRPr="008C6427">
        <w:rPr>
          <w:rFonts w:cs="Times New Roman"/>
          <w:sz w:val="20"/>
          <w:szCs w:val="20"/>
          <w:lang w:val="ru-RU"/>
        </w:rPr>
        <w:t xml:space="preserve">.4. </w:t>
      </w:r>
      <w:r w:rsidR="00B201F1">
        <w:rPr>
          <w:rFonts w:cs="Times New Roman"/>
          <w:sz w:val="20"/>
          <w:szCs w:val="20"/>
          <w:lang w:val="ru-RU"/>
        </w:rPr>
        <w:t>Партнер информирует Пользователя о результатах рассмотрения претензии либо о передаче претензии на рассмотрение в Банк (если рассмотрении претензии относится к компетенции Банка).</w:t>
      </w:r>
    </w:p>
    <w:p w14:paraId="11520058" w14:textId="5B491470" w:rsidR="00DE75DD" w:rsidRPr="00DE75DD" w:rsidRDefault="00B201F1" w:rsidP="00DE75DD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 xml:space="preserve">13.5. Информация о тарифах Банка и условиях оказания платежных услуг размещается Банком и </w:t>
      </w:r>
      <w:r>
        <w:rPr>
          <w:rFonts w:cs="Times New Roman"/>
          <w:sz w:val="20"/>
          <w:szCs w:val="20"/>
          <w:lang w:val="ru-RU"/>
        </w:rPr>
        <w:lastRenderedPageBreak/>
        <w:t>доводится до сведения Пользователя в соответствии с Офертой Банка</w:t>
      </w:r>
      <w:r w:rsidR="00B01C6B">
        <w:rPr>
          <w:rFonts w:cs="Times New Roman"/>
          <w:sz w:val="20"/>
          <w:szCs w:val="20"/>
          <w:lang w:val="ru-RU"/>
        </w:rPr>
        <w:t>.</w:t>
      </w:r>
    </w:p>
    <w:p w14:paraId="3C6EDF03" w14:textId="77777777" w:rsidR="00DE75DD" w:rsidRDefault="00DE75DD" w:rsidP="00DE75DD">
      <w:pPr>
        <w:pStyle w:val="af"/>
        <w:widowControl w:val="0"/>
        <w:autoSpaceDE w:val="0"/>
        <w:autoSpaceDN w:val="0"/>
        <w:spacing w:after="0" w:line="259" w:lineRule="auto"/>
        <w:ind w:left="360" w:right="21"/>
        <w:jc w:val="center"/>
        <w:rPr>
          <w:rFonts w:cs="Times New Roman"/>
          <w:b/>
          <w:bCs/>
          <w:sz w:val="20"/>
          <w:szCs w:val="20"/>
          <w:lang w:val="ru-RU"/>
        </w:rPr>
      </w:pPr>
    </w:p>
    <w:p w14:paraId="44C6F2DA" w14:textId="5D3A11B9" w:rsidR="0034474F" w:rsidRPr="00DE75DD" w:rsidRDefault="00000000" w:rsidP="00DE75DD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DE75DD">
        <w:rPr>
          <w:rFonts w:cs="Times New Roman"/>
          <w:b/>
          <w:bCs/>
          <w:sz w:val="20"/>
          <w:szCs w:val="20"/>
          <w:lang w:val="ru-RU"/>
        </w:rPr>
        <w:t>ИЗМЕНЕНИЕ СОГЛАШЕНИЯ И ТАРИФОВ</w:t>
      </w:r>
    </w:p>
    <w:p w14:paraId="5BCAF046" w14:textId="77777777" w:rsidR="001B699C" w:rsidRPr="001B699C" w:rsidRDefault="001B699C" w:rsidP="001B699C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1F5F7299" w14:textId="3AAA281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4</w:t>
      </w:r>
      <w:r w:rsidRPr="008C6427">
        <w:rPr>
          <w:rFonts w:cs="Times New Roman"/>
          <w:sz w:val="20"/>
          <w:szCs w:val="20"/>
          <w:lang w:val="ru-RU"/>
        </w:rPr>
        <w:t>.1. Партнер вправе вносить изменения в настоящее Соглашение путем публикации новой редакции на Сайте и/или в интерфейсе Сервиса.</w:t>
      </w:r>
    </w:p>
    <w:p w14:paraId="2BBC07D6" w14:textId="60F96463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4</w:t>
      </w:r>
      <w:r w:rsidRPr="008C6427">
        <w:rPr>
          <w:rFonts w:cs="Times New Roman"/>
          <w:sz w:val="20"/>
          <w:szCs w:val="20"/>
          <w:lang w:val="ru-RU"/>
        </w:rPr>
        <w:t>.2. Новая редакция Соглашения применяется с момента публикации, если иное не указано Партнером. Продолжение использования Сервиса после публикации новой редакции означает согласие Пользователя с изменениями.</w:t>
      </w:r>
    </w:p>
    <w:p w14:paraId="678575AE" w14:textId="77777777" w:rsidR="0034474F" w:rsidRPr="001B699C" w:rsidRDefault="0034474F" w:rsidP="001B699C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center"/>
        <w:rPr>
          <w:rFonts w:cs="Times New Roman"/>
          <w:b/>
          <w:bCs/>
          <w:sz w:val="20"/>
          <w:szCs w:val="20"/>
          <w:lang w:val="ru-RU"/>
        </w:rPr>
      </w:pPr>
    </w:p>
    <w:p w14:paraId="0600855B" w14:textId="79A63400" w:rsidR="0034474F" w:rsidRDefault="00000000" w:rsidP="001B699C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59" w:lineRule="auto"/>
        <w:ind w:right="21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1B699C">
        <w:rPr>
          <w:rFonts w:cs="Times New Roman"/>
          <w:b/>
          <w:bCs/>
          <w:sz w:val="20"/>
          <w:szCs w:val="20"/>
          <w:lang w:val="ru-RU"/>
        </w:rPr>
        <w:t>ЗАКЛЮЧИТЕЛЬНЫЕ ПОЛОЖЕНИЯ</w:t>
      </w:r>
    </w:p>
    <w:p w14:paraId="72A33146" w14:textId="77777777" w:rsidR="001B699C" w:rsidRPr="001B699C" w:rsidRDefault="001B699C" w:rsidP="001B699C">
      <w:pPr>
        <w:pStyle w:val="af"/>
        <w:widowControl w:val="0"/>
        <w:autoSpaceDE w:val="0"/>
        <w:autoSpaceDN w:val="0"/>
        <w:spacing w:after="0" w:line="259" w:lineRule="auto"/>
        <w:ind w:left="720" w:right="21"/>
        <w:rPr>
          <w:rFonts w:cs="Times New Roman"/>
          <w:b/>
          <w:bCs/>
          <w:sz w:val="20"/>
          <w:szCs w:val="20"/>
          <w:lang w:val="ru-RU"/>
        </w:rPr>
      </w:pPr>
    </w:p>
    <w:p w14:paraId="5D08B22C" w14:textId="7316569F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5</w:t>
      </w:r>
      <w:r w:rsidRPr="008C6427">
        <w:rPr>
          <w:rFonts w:cs="Times New Roman"/>
          <w:sz w:val="20"/>
          <w:szCs w:val="20"/>
          <w:lang w:val="ru-RU"/>
        </w:rPr>
        <w:t>.1. Настоящее Соглашение регулируется законодательством Российской Федерации.</w:t>
      </w:r>
    </w:p>
    <w:p w14:paraId="1C95F8EB" w14:textId="6F5FAB57" w:rsidR="0034474F" w:rsidRPr="008C6427" w:rsidRDefault="00000000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  <w:r w:rsidRPr="008C6427">
        <w:rPr>
          <w:rFonts w:cs="Times New Roman"/>
          <w:sz w:val="20"/>
          <w:szCs w:val="20"/>
          <w:lang w:val="ru-RU"/>
        </w:rPr>
        <w:t>1</w:t>
      </w:r>
      <w:r w:rsidR="004E12F6">
        <w:rPr>
          <w:rFonts w:cs="Times New Roman"/>
          <w:sz w:val="20"/>
          <w:szCs w:val="20"/>
          <w:lang w:val="ru-RU"/>
        </w:rPr>
        <w:t>5</w:t>
      </w:r>
      <w:r w:rsidRPr="008C6427">
        <w:rPr>
          <w:rFonts w:cs="Times New Roman"/>
          <w:sz w:val="20"/>
          <w:szCs w:val="20"/>
          <w:lang w:val="ru-RU"/>
        </w:rPr>
        <w:t>.</w:t>
      </w:r>
      <w:r w:rsidR="001B699C">
        <w:rPr>
          <w:rFonts w:cs="Times New Roman"/>
          <w:sz w:val="20"/>
          <w:szCs w:val="20"/>
          <w:lang w:val="ru-RU"/>
        </w:rPr>
        <w:t>2</w:t>
      </w:r>
      <w:r w:rsidRPr="008C6427">
        <w:rPr>
          <w:rFonts w:cs="Times New Roman"/>
          <w:sz w:val="20"/>
          <w:szCs w:val="20"/>
          <w:lang w:val="ru-RU"/>
        </w:rPr>
        <w:t>. Контактные данные службы поддержки Партнера указываются на Сайте и/или в интерфейсе Сервиса.</w:t>
      </w:r>
    </w:p>
    <w:p w14:paraId="407B0612" w14:textId="77777777" w:rsidR="0034474F" w:rsidRPr="008C6427" w:rsidRDefault="0034474F" w:rsidP="008C6427">
      <w:pPr>
        <w:pStyle w:val="af"/>
        <w:widowControl w:val="0"/>
        <w:autoSpaceDE w:val="0"/>
        <w:autoSpaceDN w:val="0"/>
        <w:spacing w:after="0" w:line="259" w:lineRule="auto"/>
        <w:ind w:left="90" w:right="21"/>
        <w:jc w:val="both"/>
        <w:rPr>
          <w:rFonts w:cs="Times New Roman"/>
          <w:sz w:val="20"/>
          <w:szCs w:val="20"/>
          <w:lang w:val="ru-RU"/>
        </w:rPr>
      </w:pPr>
    </w:p>
    <w:sectPr w:rsidR="0034474F" w:rsidRPr="008C64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225097"/>
    <w:multiLevelType w:val="hybridMultilevel"/>
    <w:tmpl w:val="CB2E250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0F067BC1"/>
    <w:multiLevelType w:val="multilevel"/>
    <w:tmpl w:val="8C6A5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F9907E1"/>
    <w:multiLevelType w:val="hybridMultilevel"/>
    <w:tmpl w:val="E8CA0A5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4D6F6AE7"/>
    <w:multiLevelType w:val="hybridMultilevel"/>
    <w:tmpl w:val="F40AD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B1136"/>
    <w:multiLevelType w:val="hybridMultilevel"/>
    <w:tmpl w:val="4A16AE4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63545289"/>
    <w:multiLevelType w:val="hybridMultilevel"/>
    <w:tmpl w:val="2152C82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6C9A1DB2"/>
    <w:multiLevelType w:val="hybridMultilevel"/>
    <w:tmpl w:val="D60885D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530192211">
    <w:abstractNumId w:val="8"/>
  </w:num>
  <w:num w:numId="2" w16cid:durableId="1896355211">
    <w:abstractNumId w:val="6"/>
  </w:num>
  <w:num w:numId="3" w16cid:durableId="1705984150">
    <w:abstractNumId w:val="5"/>
  </w:num>
  <w:num w:numId="4" w16cid:durableId="215437033">
    <w:abstractNumId w:val="4"/>
  </w:num>
  <w:num w:numId="5" w16cid:durableId="263996088">
    <w:abstractNumId w:val="7"/>
  </w:num>
  <w:num w:numId="6" w16cid:durableId="2060279502">
    <w:abstractNumId w:val="3"/>
  </w:num>
  <w:num w:numId="7" w16cid:durableId="217596920">
    <w:abstractNumId w:val="2"/>
  </w:num>
  <w:num w:numId="8" w16cid:durableId="487670678">
    <w:abstractNumId w:val="1"/>
  </w:num>
  <w:num w:numId="9" w16cid:durableId="1343314702">
    <w:abstractNumId w:val="0"/>
  </w:num>
  <w:num w:numId="10" w16cid:durableId="1886258426">
    <w:abstractNumId w:val="10"/>
  </w:num>
  <w:num w:numId="11" w16cid:durableId="880945406">
    <w:abstractNumId w:val="13"/>
  </w:num>
  <w:num w:numId="12" w16cid:durableId="696737543">
    <w:abstractNumId w:val="14"/>
  </w:num>
  <w:num w:numId="13" w16cid:durableId="1333100284">
    <w:abstractNumId w:val="15"/>
  </w:num>
  <w:num w:numId="14" w16cid:durableId="1509101153">
    <w:abstractNumId w:val="11"/>
  </w:num>
  <w:num w:numId="15" w16cid:durableId="939415337">
    <w:abstractNumId w:val="9"/>
  </w:num>
  <w:num w:numId="16" w16cid:durableId="8797049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8AE"/>
    <w:rsid w:val="000D117C"/>
    <w:rsid w:val="000F4FC4"/>
    <w:rsid w:val="00105F0B"/>
    <w:rsid w:val="0015074B"/>
    <w:rsid w:val="001B699C"/>
    <w:rsid w:val="0029639D"/>
    <w:rsid w:val="002A08E7"/>
    <w:rsid w:val="00326F90"/>
    <w:rsid w:val="0034474F"/>
    <w:rsid w:val="003C482B"/>
    <w:rsid w:val="003F7C74"/>
    <w:rsid w:val="004456AE"/>
    <w:rsid w:val="004E12F6"/>
    <w:rsid w:val="006B05DB"/>
    <w:rsid w:val="006C094B"/>
    <w:rsid w:val="00712ECF"/>
    <w:rsid w:val="00742FA3"/>
    <w:rsid w:val="00775387"/>
    <w:rsid w:val="008C6427"/>
    <w:rsid w:val="00A00303"/>
    <w:rsid w:val="00A72FE4"/>
    <w:rsid w:val="00AA1D8D"/>
    <w:rsid w:val="00AA789B"/>
    <w:rsid w:val="00AC4725"/>
    <w:rsid w:val="00B01C6B"/>
    <w:rsid w:val="00B201F1"/>
    <w:rsid w:val="00B47730"/>
    <w:rsid w:val="00B56D34"/>
    <w:rsid w:val="00BD2431"/>
    <w:rsid w:val="00C07D5C"/>
    <w:rsid w:val="00C26B34"/>
    <w:rsid w:val="00CB0664"/>
    <w:rsid w:val="00D67087"/>
    <w:rsid w:val="00D74B74"/>
    <w:rsid w:val="00DC3ECA"/>
    <w:rsid w:val="00DE75DD"/>
    <w:rsid w:val="00E429BC"/>
    <w:rsid w:val="00E55EE1"/>
    <w:rsid w:val="00F00B56"/>
    <w:rsid w:val="00F258F8"/>
    <w:rsid w:val="00F26739"/>
    <w:rsid w:val="00FC693F"/>
    <w:rsid w:val="00FE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B1DB9"/>
  <w14:defaultImageDpi w14:val="300"/>
  <w15:docId w15:val="{FF0F0DB3-37C1-4457-8231-892FAEC9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1B699C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1B699C"/>
    <w:rPr>
      <w:color w:val="605E5C"/>
      <w:shd w:val="clear" w:color="auto" w:fill="E1DFDD"/>
    </w:rPr>
  </w:style>
  <w:style w:type="character" w:styleId="affa">
    <w:name w:val="annotation reference"/>
    <w:basedOn w:val="a2"/>
    <w:uiPriority w:val="99"/>
    <w:semiHidden/>
    <w:unhideWhenUsed/>
    <w:rsid w:val="00E55EE1"/>
    <w:rPr>
      <w:sz w:val="16"/>
      <w:szCs w:val="16"/>
    </w:rPr>
  </w:style>
  <w:style w:type="paragraph" w:styleId="affb">
    <w:name w:val="annotation text"/>
    <w:basedOn w:val="a1"/>
    <w:link w:val="affc"/>
    <w:uiPriority w:val="99"/>
    <w:semiHidden/>
    <w:unhideWhenUsed/>
    <w:rsid w:val="00E55EE1"/>
    <w:rPr>
      <w:sz w:val="20"/>
      <w:szCs w:val="20"/>
    </w:rPr>
  </w:style>
  <w:style w:type="character" w:customStyle="1" w:styleId="affc">
    <w:name w:val="Текст примечания Знак"/>
    <w:basedOn w:val="a2"/>
    <w:link w:val="affb"/>
    <w:uiPriority w:val="99"/>
    <w:semiHidden/>
    <w:rsid w:val="00E55EE1"/>
    <w:rPr>
      <w:rFonts w:ascii="Times New Roman" w:eastAsia="Times New Roman" w:hAnsi="Times New Roman"/>
      <w:sz w:val="20"/>
      <w:szCs w:val="20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E55EE1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E55EE1"/>
    <w:rPr>
      <w:rFonts w:ascii="Times New Roman" w:eastAsia="Times New Roman" w:hAnsi="Times New Roman"/>
      <w:b/>
      <w:bCs/>
      <w:sz w:val="20"/>
      <w:szCs w:val="20"/>
    </w:rPr>
  </w:style>
  <w:style w:type="paragraph" w:styleId="afff">
    <w:name w:val="Revision"/>
    <w:hidden/>
    <w:uiPriority w:val="99"/>
    <w:semiHidden/>
    <w:rsid w:val="00775387"/>
    <w:pPr>
      <w:spacing w:after="0" w:line="240" w:lineRule="auto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boostr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2409</Words>
  <Characters>13734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 Д.О.</dc:creator>
  <cp:keywords/>
  <dc:description>generated by python-docx</dc:description>
  <cp:lastModifiedBy>Гусаров Дмитрий Олегович</cp:lastModifiedBy>
  <cp:revision>11</cp:revision>
  <dcterms:created xsi:type="dcterms:W3CDTF">2026-03-04T09:13:00Z</dcterms:created>
  <dcterms:modified xsi:type="dcterms:W3CDTF">2026-03-05T13:19:00Z</dcterms:modified>
  <cp:category/>
</cp:coreProperties>
</file>