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8A" w:rsidRPr="002F0B4A" w:rsidRDefault="0048658A">
      <w:pPr>
        <w:tabs>
          <w:tab w:val="left" w:pos="9086"/>
        </w:tabs>
        <w:spacing w:before="47"/>
        <w:ind w:right="94"/>
        <w:jc w:val="center"/>
        <w:rPr>
          <w:rFonts w:ascii="Times New Roman" w:hAnsi="Times New Roman" w:cs="Times New Roman"/>
          <w:b/>
          <w:i/>
          <w:spacing w:val="-2"/>
          <w:sz w:val="15"/>
          <w:szCs w:val="15"/>
        </w:rPr>
      </w:pPr>
    </w:p>
    <w:p w:rsidR="00301333" w:rsidRPr="0017573F" w:rsidRDefault="0090190B">
      <w:pPr>
        <w:tabs>
          <w:tab w:val="left" w:pos="9086"/>
        </w:tabs>
        <w:spacing w:before="47"/>
        <w:ind w:right="94"/>
        <w:jc w:val="center"/>
        <w:rPr>
          <w:rFonts w:ascii="Times New Roman" w:hAnsi="Times New Roman" w:cs="Times New Roman"/>
          <w:b/>
          <w:i/>
          <w:sz w:val="15"/>
          <w:szCs w:val="15"/>
        </w:rPr>
      </w:pPr>
      <w:bookmarkStart w:id="0" w:name="_GoBack"/>
      <w:bookmarkEnd w:id="0"/>
      <w:r w:rsidRPr="0017573F">
        <w:rPr>
          <w:rFonts w:ascii="Times New Roman" w:hAnsi="Times New Roman" w:cs="Times New Roman"/>
          <w:noProof/>
          <w:sz w:val="15"/>
          <w:szCs w:val="15"/>
          <w:lang w:eastAsia="ru-RU"/>
        </w:rPr>
        <mc:AlternateContent>
          <mc:Choice Requires="wps">
            <w:drawing>
              <wp:anchor distT="0" distB="0" distL="0" distR="0" simplePos="0" relativeHeight="251658240" behindDoc="1" locked="0" layoutInCell="1" allowOverlap="1" wp14:anchorId="511350AF" wp14:editId="6D0B2489">
                <wp:simplePos x="0" y="0"/>
                <wp:positionH relativeFrom="page">
                  <wp:posOffset>2799588</wp:posOffset>
                </wp:positionH>
                <wp:positionV relativeFrom="paragraph">
                  <wp:posOffset>159004</wp:posOffset>
                </wp:positionV>
                <wp:extent cx="4189095" cy="20764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9095" cy="20764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96"/>
                              <w:gridCol w:w="3270"/>
                            </w:tblGrid>
                            <w:tr w:rsidR="00301333">
                              <w:trPr>
                                <w:trHeight w:val="1203"/>
                              </w:trPr>
                              <w:tc>
                                <w:tcPr>
                                  <w:tcW w:w="3296" w:type="dxa"/>
                                  <w:tcBorders>
                                    <w:bottom w:val="nil"/>
                                    <w:right w:val="double" w:sz="12" w:space="0" w:color="000000"/>
                                  </w:tcBorders>
                                </w:tcPr>
                                <w:p w:rsidR="00301333" w:rsidRDefault="00301333">
                                  <w:pPr>
                                    <w:pStyle w:val="TableParagraph"/>
                                    <w:rPr>
                                      <w:rFonts w:ascii="Times New Roman"/>
                                      <w:sz w:val="16"/>
                                    </w:rPr>
                                  </w:pPr>
                                </w:p>
                              </w:tc>
                              <w:tc>
                                <w:tcPr>
                                  <w:tcW w:w="3270" w:type="dxa"/>
                                  <w:tcBorders>
                                    <w:left w:val="double" w:sz="12" w:space="0" w:color="000000"/>
                                    <w:bottom w:val="nil"/>
                                  </w:tcBorders>
                                </w:tcPr>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spacing w:before="92"/>
                                    <w:rPr>
                                      <w:b/>
                                      <w:sz w:val="16"/>
                                    </w:rPr>
                                  </w:pPr>
                                </w:p>
                                <w:p w:rsidR="00301333" w:rsidRPr="00305F07" w:rsidRDefault="0090190B">
                                  <w:pPr>
                                    <w:pStyle w:val="TableParagraph"/>
                                    <w:spacing w:line="170" w:lineRule="exact"/>
                                    <w:ind w:left="36" w:right="47"/>
                                    <w:jc w:val="center"/>
                                    <w:rPr>
                                      <w:b/>
                                      <w:sz w:val="16"/>
                                    </w:rPr>
                                  </w:pPr>
                                  <w:r w:rsidRPr="00305F07">
                                    <w:rPr>
                                      <w:b/>
                                      <w:sz w:val="16"/>
                                    </w:rPr>
                                    <w:t xml:space="preserve">ПОЛНАЯ </w:t>
                                  </w:r>
                                  <w:r w:rsidRPr="00305F07">
                                    <w:rPr>
                                      <w:b/>
                                      <w:spacing w:val="-2"/>
                                      <w:sz w:val="16"/>
                                    </w:rPr>
                                    <w:t>СТОИМОСТЬ</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8" w:right="48"/>
                                    <w:jc w:val="center"/>
                                    <w:rPr>
                                      <w:b/>
                                      <w:sz w:val="16"/>
                                    </w:rPr>
                                  </w:pPr>
                                  <w:r w:rsidRPr="00305F07">
                                    <w:rPr>
                                      <w:b/>
                                      <w:sz w:val="16"/>
                                    </w:rPr>
                                    <w:t xml:space="preserve">ПОЛНАЯ СТОИМОСТЬ </w:t>
                                  </w:r>
                                  <w:r w:rsidRPr="00305F07">
                                    <w:rPr>
                                      <w:b/>
                                      <w:spacing w:val="-2"/>
                                      <w:sz w:val="16"/>
                                    </w:rPr>
                                    <w:t>ЗАЙМА</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8"/>
                                    <w:jc w:val="center"/>
                                    <w:rPr>
                                      <w:b/>
                                      <w:sz w:val="16"/>
                                    </w:rPr>
                                  </w:pPr>
                                  <w:r w:rsidRPr="00305F07">
                                    <w:rPr>
                                      <w:b/>
                                      <w:spacing w:val="-2"/>
                                      <w:sz w:val="16"/>
                                    </w:rPr>
                                    <w:t>ПОТРЕБИТЕЛЬСКОГО</w:t>
                                  </w:r>
                                </w:p>
                              </w:tc>
                            </w:tr>
                            <w:tr w:rsidR="00301333">
                              <w:trPr>
                                <w:trHeight w:val="192"/>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1" w:right="48"/>
                                    <w:jc w:val="center"/>
                                    <w:rPr>
                                      <w:b/>
                                      <w:sz w:val="16"/>
                                    </w:rPr>
                                  </w:pPr>
                                  <w:r w:rsidRPr="00305F07">
                                    <w:rPr>
                                      <w:b/>
                                      <w:sz w:val="16"/>
                                    </w:rPr>
                                    <w:t>СОСТАВЛЯЕТ:</w:t>
                                  </w:r>
                                  <w:r w:rsidRPr="00305F07">
                                    <w:rPr>
                                      <w:b/>
                                      <w:spacing w:val="-2"/>
                                      <w:sz w:val="16"/>
                                    </w:rPr>
                                    <w:t xml:space="preserve"> </w:t>
                                  </w:r>
                                  <w:r w:rsidRPr="00305F07">
                                    <w:rPr>
                                      <w:b/>
                                      <w:sz w:val="16"/>
                                    </w:rPr>
                                    <w:t>292,000</w:t>
                                  </w:r>
                                  <w:r w:rsidRPr="00305F07">
                                    <w:rPr>
                                      <w:b/>
                                      <w:spacing w:val="40"/>
                                      <w:sz w:val="16"/>
                                    </w:rPr>
                                    <w:t xml:space="preserve"> </w:t>
                                  </w:r>
                                  <w:r w:rsidRPr="00305F07">
                                    <w:rPr>
                                      <w:b/>
                                      <w:spacing w:val="-2"/>
                                      <w:sz w:val="16"/>
                                    </w:rPr>
                                    <w:t>(ДВЕСТИ</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37"/>
                                    <w:jc w:val="center"/>
                                    <w:rPr>
                                      <w:b/>
                                      <w:sz w:val="16"/>
                                    </w:rPr>
                                  </w:pPr>
                                  <w:r w:rsidRPr="00305F07">
                                    <w:rPr>
                                      <w:b/>
                                      <w:sz w:val="16"/>
                                    </w:rPr>
                                    <w:t>ЗАЙМА</w:t>
                                  </w:r>
                                  <w:r w:rsidRPr="00305F07">
                                    <w:rPr>
                                      <w:b/>
                                      <w:spacing w:val="-5"/>
                                      <w:sz w:val="16"/>
                                    </w:rPr>
                                    <w:t xml:space="preserve"> </w:t>
                                  </w:r>
                                  <w:r w:rsidRPr="00305F07">
                                    <w:rPr>
                                      <w:b/>
                                      <w:sz w:val="16"/>
                                    </w:rPr>
                                    <w:t>В</w:t>
                                  </w:r>
                                  <w:r w:rsidRPr="00305F07">
                                    <w:rPr>
                                      <w:b/>
                                      <w:spacing w:val="-5"/>
                                      <w:sz w:val="16"/>
                                    </w:rPr>
                                    <w:t xml:space="preserve"> </w:t>
                                  </w:r>
                                  <w:r w:rsidRPr="00305F07">
                                    <w:rPr>
                                      <w:b/>
                                      <w:sz w:val="16"/>
                                    </w:rPr>
                                    <w:t>ДЕНЕЖНОМ</w:t>
                                  </w:r>
                                  <w:r w:rsidRPr="00305F07">
                                    <w:rPr>
                                      <w:b/>
                                      <w:spacing w:val="-4"/>
                                      <w:sz w:val="16"/>
                                    </w:rPr>
                                    <w:t xml:space="preserve"> </w:t>
                                  </w:r>
                                  <w:r w:rsidRPr="00305F07">
                                    <w:rPr>
                                      <w:b/>
                                      <w:spacing w:val="-2"/>
                                      <w:sz w:val="16"/>
                                    </w:rPr>
                                    <w:t>ВЫРАЖЕНИИ</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right="48"/>
                                    <w:jc w:val="center"/>
                                    <w:rPr>
                                      <w:b/>
                                      <w:sz w:val="16"/>
                                    </w:rPr>
                                  </w:pPr>
                                  <w:r w:rsidRPr="00305F07">
                                    <w:rPr>
                                      <w:b/>
                                      <w:sz w:val="16"/>
                                    </w:rPr>
                                    <w:t>ДЕВЯНОСТО</w:t>
                                  </w:r>
                                  <w:r w:rsidRPr="00305F07">
                                    <w:rPr>
                                      <w:b/>
                                      <w:spacing w:val="-1"/>
                                      <w:sz w:val="16"/>
                                    </w:rPr>
                                    <w:t xml:space="preserve"> </w:t>
                                  </w:r>
                                  <w:r w:rsidRPr="00305F07">
                                    <w:rPr>
                                      <w:b/>
                                      <w:sz w:val="16"/>
                                    </w:rPr>
                                    <w:t>ДВА</w:t>
                                  </w:r>
                                  <w:r w:rsidRPr="00305F07">
                                    <w:rPr>
                                      <w:b/>
                                      <w:spacing w:val="-1"/>
                                      <w:sz w:val="16"/>
                                    </w:rPr>
                                    <w:t xml:space="preserve"> </w:t>
                                  </w:r>
                                  <w:r w:rsidRPr="00305F07">
                                    <w:rPr>
                                      <w:b/>
                                      <w:sz w:val="16"/>
                                    </w:rPr>
                                    <w:t xml:space="preserve">ЦЕЛЫХ </w:t>
                                  </w:r>
                                  <w:r w:rsidRPr="00305F07">
                                    <w:rPr>
                                      <w:b/>
                                      <w:spacing w:val="-4"/>
                                      <w:sz w:val="16"/>
                                    </w:rPr>
                                    <w:t>НОЛЬ</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55" w:right="22"/>
                                    <w:jc w:val="center"/>
                                    <w:rPr>
                                      <w:b/>
                                      <w:sz w:val="16"/>
                                    </w:rPr>
                                  </w:pPr>
                                  <w:r w:rsidRPr="00305F07">
                                    <w:rPr>
                                      <w:b/>
                                      <w:spacing w:val="-2"/>
                                      <w:sz w:val="16"/>
                                    </w:rPr>
                                    <w:t>СОСТАВЛЯЕТ</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42" w:right="48"/>
                                    <w:jc w:val="center"/>
                                    <w:rPr>
                                      <w:b/>
                                      <w:sz w:val="16"/>
                                    </w:rPr>
                                  </w:pPr>
                                  <w:r w:rsidRPr="00305F07">
                                    <w:rPr>
                                      <w:b/>
                                      <w:sz w:val="16"/>
                                    </w:rPr>
                                    <w:t>ТЫСЯЧНЫХ)</w:t>
                                  </w:r>
                                  <w:r w:rsidRPr="00305F07">
                                    <w:rPr>
                                      <w:b/>
                                      <w:spacing w:val="-10"/>
                                      <w:sz w:val="16"/>
                                    </w:rPr>
                                    <w:t xml:space="preserve"> </w:t>
                                  </w:r>
                                  <w:r w:rsidRPr="00305F07">
                                    <w:rPr>
                                      <w:b/>
                                      <w:sz w:val="16"/>
                                    </w:rPr>
                                    <w:t>ПРОЦЕНТОВ</w:t>
                                  </w:r>
                                  <w:r w:rsidRPr="00305F07">
                                    <w:rPr>
                                      <w:b/>
                                      <w:spacing w:val="-9"/>
                                      <w:sz w:val="16"/>
                                    </w:rPr>
                                    <w:t xml:space="preserve"> </w:t>
                                  </w:r>
                                  <w:r w:rsidRPr="00305F07">
                                    <w:rPr>
                                      <w:b/>
                                      <w:spacing w:val="-2"/>
                                      <w:sz w:val="16"/>
                                    </w:rPr>
                                    <w:t>ГОДОВЫХ</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6"/>
                                    <w:jc w:val="center"/>
                                    <w:rPr>
                                      <w:b/>
                                      <w:sz w:val="16"/>
                                    </w:rPr>
                                  </w:pPr>
                                  <w:r w:rsidRPr="00305F07">
                                    <w:rPr>
                                      <w:b/>
                                      <w:spacing w:val="-2"/>
                                      <w:sz w:val="16"/>
                                    </w:rPr>
                                    <w:t xml:space="preserve"> </w:t>
                                  </w:r>
                                  <w:r w:rsidR="00305F07" w:rsidRPr="00305F07">
                                    <w:rPr>
                                      <w:b/>
                                      <w:sz w:val="16"/>
                                    </w:rPr>
                                    <w:t>()</w:t>
                                  </w:r>
                                </w:p>
                              </w:tc>
                            </w:tr>
                            <w:tr w:rsidR="00301333">
                              <w:trPr>
                                <w:trHeight w:val="1238"/>
                              </w:trPr>
                              <w:tc>
                                <w:tcPr>
                                  <w:tcW w:w="3296" w:type="dxa"/>
                                  <w:tcBorders>
                                    <w:top w:val="nil"/>
                                    <w:right w:val="double" w:sz="12" w:space="0" w:color="000000"/>
                                  </w:tcBorders>
                                </w:tcPr>
                                <w:p w:rsidR="00301333" w:rsidRDefault="00301333">
                                  <w:pPr>
                                    <w:pStyle w:val="TableParagraph"/>
                                    <w:rPr>
                                      <w:rFonts w:ascii="Times New Roman"/>
                                      <w:sz w:val="16"/>
                                    </w:rPr>
                                  </w:pPr>
                                </w:p>
                              </w:tc>
                              <w:tc>
                                <w:tcPr>
                                  <w:tcW w:w="3270" w:type="dxa"/>
                                  <w:tcBorders>
                                    <w:top w:val="nil"/>
                                    <w:left w:val="double" w:sz="12" w:space="0" w:color="000000"/>
                                  </w:tcBorders>
                                </w:tcPr>
                                <w:p w:rsidR="00301333" w:rsidRDefault="00301333" w:rsidP="00305F07">
                                  <w:pPr>
                                    <w:pStyle w:val="TableParagraph"/>
                                    <w:spacing w:before="1"/>
                                    <w:ind w:right="22"/>
                                    <w:rPr>
                                      <w:b/>
                                      <w:i/>
                                      <w:sz w:val="16"/>
                                    </w:rPr>
                                  </w:pPr>
                                </w:p>
                              </w:tc>
                            </w:tr>
                          </w:tbl>
                          <w:p w:rsidR="00301333" w:rsidRDefault="00301333">
                            <w:pPr>
                              <w:pStyle w:val="a3"/>
                              <w:spacing w:before="0"/>
                            </w:pPr>
                          </w:p>
                        </w:txbxContent>
                      </wps:txbx>
                      <wps:bodyPr wrap="square" lIns="0" tIns="0" rIns="0" bIns="0" rtlCol="0">
                        <a:noAutofit/>
                      </wps:bodyPr>
                    </wps:wsp>
                  </a:graphicData>
                </a:graphic>
              </wp:anchor>
            </w:drawing>
          </mc:Choice>
          <mc:Fallback>
            <w:pict>
              <v:shapetype w14:anchorId="511350AF" id="_x0000_t202" coordsize="21600,21600" o:spt="202" path="m,l,21600r21600,l21600,xe">
                <v:stroke joinstyle="miter"/>
                <v:path gradientshapeok="t" o:connecttype="rect"/>
              </v:shapetype>
              <v:shape id="Textbox 2" o:spid="_x0000_s1026" type="#_x0000_t202" style="position:absolute;left:0;text-align:left;margin-left:220.45pt;margin-top:12.5pt;width:329.85pt;height:16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96"/>
                        <w:gridCol w:w="3270"/>
                      </w:tblGrid>
                      <w:tr w:rsidR="00301333">
                        <w:trPr>
                          <w:trHeight w:val="1203"/>
                        </w:trPr>
                        <w:tc>
                          <w:tcPr>
                            <w:tcW w:w="3296" w:type="dxa"/>
                            <w:tcBorders>
                              <w:bottom w:val="nil"/>
                              <w:right w:val="double" w:sz="12" w:space="0" w:color="000000"/>
                            </w:tcBorders>
                          </w:tcPr>
                          <w:p w:rsidR="00301333" w:rsidRDefault="00301333">
                            <w:pPr>
                              <w:pStyle w:val="TableParagraph"/>
                              <w:rPr>
                                <w:rFonts w:ascii="Times New Roman"/>
                                <w:sz w:val="16"/>
                              </w:rPr>
                            </w:pPr>
                          </w:p>
                        </w:tc>
                        <w:tc>
                          <w:tcPr>
                            <w:tcW w:w="3270" w:type="dxa"/>
                            <w:tcBorders>
                              <w:left w:val="double" w:sz="12" w:space="0" w:color="000000"/>
                              <w:bottom w:val="nil"/>
                            </w:tcBorders>
                          </w:tcPr>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spacing w:before="92"/>
                              <w:rPr>
                                <w:b/>
                                <w:sz w:val="16"/>
                              </w:rPr>
                            </w:pPr>
                          </w:p>
                          <w:p w:rsidR="00301333" w:rsidRPr="00305F07" w:rsidRDefault="0090190B">
                            <w:pPr>
                              <w:pStyle w:val="TableParagraph"/>
                              <w:spacing w:line="170" w:lineRule="exact"/>
                              <w:ind w:left="36" w:right="47"/>
                              <w:jc w:val="center"/>
                              <w:rPr>
                                <w:b/>
                                <w:sz w:val="16"/>
                              </w:rPr>
                            </w:pPr>
                            <w:r w:rsidRPr="00305F07">
                              <w:rPr>
                                <w:b/>
                                <w:sz w:val="16"/>
                              </w:rPr>
                              <w:t xml:space="preserve">ПОЛНАЯ </w:t>
                            </w:r>
                            <w:r w:rsidRPr="00305F07">
                              <w:rPr>
                                <w:b/>
                                <w:spacing w:val="-2"/>
                                <w:sz w:val="16"/>
                              </w:rPr>
                              <w:t>СТОИМОСТЬ</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8" w:right="48"/>
                              <w:jc w:val="center"/>
                              <w:rPr>
                                <w:b/>
                                <w:sz w:val="16"/>
                              </w:rPr>
                            </w:pPr>
                            <w:r w:rsidRPr="00305F07">
                              <w:rPr>
                                <w:b/>
                                <w:sz w:val="16"/>
                              </w:rPr>
                              <w:t xml:space="preserve">ПОЛНАЯ СТОИМОСТЬ </w:t>
                            </w:r>
                            <w:r w:rsidRPr="00305F07">
                              <w:rPr>
                                <w:b/>
                                <w:spacing w:val="-2"/>
                                <w:sz w:val="16"/>
                              </w:rPr>
                              <w:t>ЗАЙМА</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8"/>
                              <w:jc w:val="center"/>
                              <w:rPr>
                                <w:b/>
                                <w:sz w:val="16"/>
                              </w:rPr>
                            </w:pPr>
                            <w:r w:rsidRPr="00305F07">
                              <w:rPr>
                                <w:b/>
                                <w:spacing w:val="-2"/>
                                <w:sz w:val="16"/>
                              </w:rPr>
                              <w:t>ПОТРЕБИТЕЛЬСКОГО</w:t>
                            </w:r>
                          </w:p>
                        </w:tc>
                      </w:tr>
                      <w:tr w:rsidR="00301333">
                        <w:trPr>
                          <w:trHeight w:val="192"/>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1" w:right="48"/>
                              <w:jc w:val="center"/>
                              <w:rPr>
                                <w:b/>
                                <w:sz w:val="16"/>
                              </w:rPr>
                            </w:pPr>
                            <w:r w:rsidRPr="00305F07">
                              <w:rPr>
                                <w:b/>
                                <w:sz w:val="16"/>
                              </w:rPr>
                              <w:t>СОСТАВЛЯЕТ:</w:t>
                            </w:r>
                            <w:r w:rsidRPr="00305F07">
                              <w:rPr>
                                <w:b/>
                                <w:spacing w:val="-2"/>
                                <w:sz w:val="16"/>
                              </w:rPr>
                              <w:t xml:space="preserve"> </w:t>
                            </w:r>
                            <w:r w:rsidRPr="00305F07">
                              <w:rPr>
                                <w:b/>
                                <w:sz w:val="16"/>
                              </w:rPr>
                              <w:t>292,000</w:t>
                            </w:r>
                            <w:r w:rsidRPr="00305F07">
                              <w:rPr>
                                <w:b/>
                                <w:spacing w:val="40"/>
                                <w:sz w:val="16"/>
                              </w:rPr>
                              <w:t xml:space="preserve"> </w:t>
                            </w:r>
                            <w:r w:rsidRPr="00305F07">
                              <w:rPr>
                                <w:b/>
                                <w:spacing w:val="-2"/>
                                <w:sz w:val="16"/>
                              </w:rPr>
                              <w:t>(ДВЕСТИ</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37"/>
                              <w:jc w:val="center"/>
                              <w:rPr>
                                <w:b/>
                                <w:sz w:val="16"/>
                              </w:rPr>
                            </w:pPr>
                            <w:r w:rsidRPr="00305F07">
                              <w:rPr>
                                <w:b/>
                                <w:sz w:val="16"/>
                              </w:rPr>
                              <w:t>ЗАЙМА</w:t>
                            </w:r>
                            <w:r w:rsidRPr="00305F07">
                              <w:rPr>
                                <w:b/>
                                <w:spacing w:val="-5"/>
                                <w:sz w:val="16"/>
                              </w:rPr>
                              <w:t xml:space="preserve"> </w:t>
                            </w:r>
                            <w:r w:rsidRPr="00305F07">
                              <w:rPr>
                                <w:b/>
                                <w:sz w:val="16"/>
                              </w:rPr>
                              <w:t>В</w:t>
                            </w:r>
                            <w:r w:rsidRPr="00305F07">
                              <w:rPr>
                                <w:b/>
                                <w:spacing w:val="-5"/>
                                <w:sz w:val="16"/>
                              </w:rPr>
                              <w:t xml:space="preserve"> </w:t>
                            </w:r>
                            <w:r w:rsidRPr="00305F07">
                              <w:rPr>
                                <w:b/>
                                <w:sz w:val="16"/>
                              </w:rPr>
                              <w:t>ДЕНЕЖНОМ</w:t>
                            </w:r>
                            <w:r w:rsidRPr="00305F07">
                              <w:rPr>
                                <w:b/>
                                <w:spacing w:val="-4"/>
                                <w:sz w:val="16"/>
                              </w:rPr>
                              <w:t xml:space="preserve"> </w:t>
                            </w:r>
                            <w:r w:rsidRPr="00305F07">
                              <w:rPr>
                                <w:b/>
                                <w:spacing w:val="-2"/>
                                <w:sz w:val="16"/>
                              </w:rPr>
                              <w:t>ВЫРАЖЕНИИ</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right="48"/>
                              <w:jc w:val="center"/>
                              <w:rPr>
                                <w:b/>
                                <w:sz w:val="16"/>
                              </w:rPr>
                            </w:pPr>
                            <w:r w:rsidRPr="00305F07">
                              <w:rPr>
                                <w:b/>
                                <w:sz w:val="16"/>
                              </w:rPr>
                              <w:t>ДЕВЯНОСТО</w:t>
                            </w:r>
                            <w:r w:rsidRPr="00305F07">
                              <w:rPr>
                                <w:b/>
                                <w:spacing w:val="-1"/>
                                <w:sz w:val="16"/>
                              </w:rPr>
                              <w:t xml:space="preserve"> </w:t>
                            </w:r>
                            <w:r w:rsidRPr="00305F07">
                              <w:rPr>
                                <w:b/>
                                <w:sz w:val="16"/>
                              </w:rPr>
                              <w:t>ДВА</w:t>
                            </w:r>
                            <w:r w:rsidRPr="00305F07">
                              <w:rPr>
                                <w:b/>
                                <w:spacing w:val="-1"/>
                                <w:sz w:val="16"/>
                              </w:rPr>
                              <w:t xml:space="preserve"> </w:t>
                            </w:r>
                            <w:r w:rsidRPr="00305F07">
                              <w:rPr>
                                <w:b/>
                                <w:sz w:val="16"/>
                              </w:rPr>
                              <w:t xml:space="preserve">ЦЕЛЫХ </w:t>
                            </w:r>
                            <w:r w:rsidRPr="00305F07">
                              <w:rPr>
                                <w:b/>
                                <w:spacing w:val="-4"/>
                                <w:sz w:val="16"/>
                              </w:rPr>
                              <w:t>НОЛЬ</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55" w:right="22"/>
                              <w:jc w:val="center"/>
                              <w:rPr>
                                <w:b/>
                                <w:sz w:val="16"/>
                              </w:rPr>
                            </w:pPr>
                            <w:r w:rsidRPr="00305F07">
                              <w:rPr>
                                <w:b/>
                                <w:spacing w:val="-2"/>
                                <w:sz w:val="16"/>
                              </w:rPr>
                              <w:t>СОСТАВЛЯЕТ</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42" w:right="48"/>
                              <w:jc w:val="center"/>
                              <w:rPr>
                                <w:b/>
                                <w:sz w:val="16"/>
                              </w:rPr>
                            </w:pPr>
                            <w:r w:rsidRPr="00305F07">
                              <w:rPr>
                                <w:b/>
                                <w:sz w:val="16"/>
                              </w:rPr>
                              <w:t>ТЫСЯЧНЫХ)</w:t>
                            </w:r>
                            <w:r w:rsidRPr="00305F07">
                              <w:rPr>
                                <w:b/>
                                <w:spacing w:val="-10"/>
                                <w:sz w:val="16"/>
                              </w:rPr>
                              <w:t xml:space="preserve"> </w:t>
                            </w:r>
                            <w:r w:rsidRPr="00305F07">
                              <w:rPr>
                                <w:b/>
                                <w:sz w:val="16"/>
                              </w:rPr>
                              <w:t>ПРОЦЕНТОВ</w:t>
                            </w:r>
                            <w:r w:rsidRPr="00305F07">
                              <w:rPr>
                                <w:b/>
                                <w:spacing w:val="-9"/>
                                <w:sz w:val="16"/>
                              </w:rPr>
                              <w:t xml:space="preserve"> </w:t>
                            </w:r>
                            <w:r w:rsidRPr="00305F07">
                              <w:rPr>
                                <w:b/>
                                <w:spacing w:val="-2"/>
                                <w:sz w:val="16"/>
                              </w:rPr>
                              <w:t>ГОДОВЫХ</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6"/>
                              <w:jc w:val="center"/>
                              <w:rPr>
                                <w:b/>
                                <w:sz w:val="16"/>
                              </w:rPr>
                            </w:pPr>
                            <w:r w:rsidRPr="00305F07">
                              <w:rPr>
                                <w:b/>
                                <w:spacing w:val="-2"/>
                                <w:sz w:val="16"/>
                              </w:rPr>
                              <w:t xml:space="preserve"> </w:t>
                            </w:r>
                            <w:r w:rsidR="00305F07" w:rsidRPr="00305F07">
                              <w:rPr>
                                <w:b/>
                                <w:sz w:val="16"/>
                              </w:rPr>
                              <w:t>()</w:t>
                            </w:r>
                          </w:p>
                        </w:tc>
                      </w:tr>
                      <w:tr w:rsidR="00301333">
                        <w:trPr>
                          <w:trHeight w:val="1238"/>
                        </w:trPr>
                        <w:tc>
                          <w:tcPr>
                            <w:tcW w:w="3296" w:type="dxa"/>
                            <w:tcBorders>
                              <w:top w:val="nil"/>
                              <w:right w:val="double" w:sz="12" w:space="0" w:color="000000"/>
                            </w:tcBorders>
                          </w:tcPr>
                          <w:p w:rsidR="00301333" w:rsidRDefault="00301333">
                            <w:pPr>
                              <w:pStyle w:val="TableParagraph"/>
                              <w:rPr>
                                <w:rFonts w:ascii="Times New Roman"/>
                                <w:sz w:val="16"/>
                              </w:rPr>
                            </w:pPr>
                          </w:p>
                        </w:tc>
                        <w:tc>
                          <w:tcPr>
                            <w:tcW w:w="3270" w:type="dxa"/>
                            <w:tcBorders>
                              <w:top w:val="nil"/>
                              <w:left w:val="double" w:sz="12" w:space="0" w:color="000000"/>
                            </w:tcBorders>
                          </w:tcPr>
                          <w:p w:rsidR="00301333" w:rsidRDefault="00301333" w:rsidP="00305F07">
                            <w:pPr>
                              <w:pStyle w:val="TableParagraph"/>
                              <w:spacing w:before="1"/>
                              <w:ind w:right="22"/>
                              <w:rPr>
                                <w:b/>
                                <w:i/>
                                <w:sz w:val="16"/>
                              </w:rPr>
                            </w:pPr>
                          </w:p>
                        </w:tc>
                      </w:tr>
                    </w:tbl>
                    <w:p w:rsidR="00301333" w:rsidRDefault="00301333">
                      <w:pPr>
                        <w:pStyle w:val="a3"/>
                        <w:spacing w:before="0"/>
                      </w:pPr>
                    </w:p>
                  </w:txbxContent>
                </v:textbox>
                <w10:wrap type="topAndBottom" anchorx="page"/>
              </v:shape>
            </w:pict>
          </mc:Fallback>
        </mc:AlternateContent>
      </w:r>
      <w:r w:rsidRPr="0017573F">
        <w:rPr>
          <w:rFonts w:ascii="Times New Roman" w:hAnsi="Times New Roman" w:cs="Times New Roman"/>
          <w:b/>
          <w:i/>
          <w:sz w:val="15"/>
          <w:szCs w:val="15"/>
        </w:rPr>
        <w:tab/>
      </w:r>
    </w:p>
    <w:p w:rsidR="00664909" w:rsidRPr="0017573F" w:rsidRDefault="00664909" w:rsidP="00664909">
      <w:pPr>
        <w:spacing w:before="25" w:after="39"/>
        <w:ind w:right="15"/>
        <w:jc w:val="center"/>
        <w:rPr>
          <w:rFonts w:ascii="Times New Roman" w:hAnsi="Times New Roman" w:cs="Times New Roman"/>
          <w:b/>
          <w:sz w:val="15"/>
          <w:szCs w:val="15"/>
        </w:rPr>
      </w:pPr>
    </w:p>
    <w:p w:rsidR="00664909" w:rsidRPr="0017573F" w:rsidRDefault="00664909" w:rsidP="00664909">
      <w:pPr>
        <w:spacing w:before="25" w:after="39"/>
        <w:ind w:right="15"/>
        <w:jc w:val="center"/>
        <w:rPr>
          <w:rFonts w:ascii="Times New Roman" w:hAnsi="Times New Roman" w:cs="Times New Roman"/>
          <w:b/>
          <w:sz w:val="15"/>
          <w:szCs w:val="15"/>
        </w:rPr>
      </w:pPr>
      <w:bookmarkStart w:id="1" w:name="_Hlk167101885"/>
      <w:r w:rsidRPr="0017573F">
        <w:rPr>
          <w:rFonts w:ascii="Times New Roman" w:hAnsi="Times New Roman" w:cs="Times New Roman"/>
          <w:b/>
          <w:sz w:val="15"/>
          <w:szCs w:val="15"/>
        </w:rPr>
        <w:t>Индивидуальные</w:t>
      </w:r>
      <w:r w:rsidRPr="0017573F">
        <w:rPr>
          <w:rFonts w:ascii="Times New Roman" w:hAnsi="Times New Roman" w:cs="Times New Roman"/>
          <w:b/>
          <w:spacing w:val="-6"/>
          <w:sz w:val="15"/>
          <w:szCs w:val="15"/>
        </w:rPr>
        <w:t xml:space="preserve"> </w:t>
      </w:r>
      <w:r w:rsidRPr="0017573F">
        <w:rPr>
          <w:rFonts w:ascii="Times New Roman" w:hAnsi="Times New Roman" w:cs="Times New Roman"/>
          <w:b/>
          <w:sz w:val="15"/>
          <w:szCs w:val="15"/>
        </w:rPr>
        <w:t>условия</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договора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микрозайма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 xml:space="preserve">№ </w:t>
      </w:r>
      <w:proofErr w:type="gramStart"/>
      <w:r w:rsidRPr="0017573F">
        <w:rPr>
          <w:rFonts w:ascii="Times New Roman" w:hAnsi="Times New Roman" w:cs="Times New Roman"/>
          <w:b/>
          <w:sz w:val="15"/>
          <w:szCs w:val="15"/>
        </w:rPr>
        <w:t>от</w:t>
      </w:r>
      <w:r w:rsidRPr="0017573F">
        <w:rPr>
          <w:rFonts w:ascii="Times New Roman" w:hAnsi="Times New Roman" w:cs="Times New Roman"/>
          <w:b/>
          <w:spacing w:val="-5"/>
          <w:sz w:val="15"/>
          <w:szCs w:val="15"/>
        </w:rPr>
        <w:t xml:space="preserve">  «</w:t>
      </w:r>
      <w:proofErr w:type="gramEnd"/>
      <w:r w:rsidRPr="0017573F">
        <w:rPr>
          <w:rFonts w:ascii="Times New Roman" w:hAnsi="Times New Roman" w:cs="Times New Roman"/>
          <w:b/>
          <w:spacing w:val="-5"/>
          <w:sz w:val="15"/>
          <w:szCs w:val="15"/>
        </w:rPr>
        <w:t xml:space="preserve">___»_____ </w:t>
      </w:r>
      <w:r w:rsidRPr="0017573F">
        <w:rPr>
          <w:rFonts w:ascii="Times New Roman" w:hAnsi="Times New Roman" w:cs="Times New Roman"/>
          <w:b/>
          <w:sz w:val="15"/>
          <w:szCs w:val="15"/>
        </w:rPr>
        <w:t>202_</w:t>
      </w:r>
      <w:r w:rsidRPr="0017573F">
        <w:rPr>
          <w:rFonts w:ascii="Times New Roman" w:hAnsi="Times New Roman" w:cs="Times New Roman"/>
          <w:b/>
          <w:spacing w:val="-6"/>
          <w:sz w:val="15"/>
          <w:szCs w:val="15"/>
        </w:rPr>
        <w:t xml:space="preserve"> </w:t>
      </w:r>
      <w:r w:rsidRPr="0017573F">
        <w:rPr>
          <w:rFonts w:ascii="Times New Roman" w:hAnsi="Times New Roman" w:cs="Times New Roman"/>
          <w:b/>
          <w:spacing w:val="-5"/>
          <w:sz w:val="15"/>
          <w:szCs w:val="15"/>
        </w:rPr>
        <w:t>г.</w:t>
      </w:r>
    </w:p>
    <w:p w:rsidR="00301333" w:rsidRPr="0017573F" w:rsidRDefault="00301333">
      <w:pPr>
        <w:pStyle w:val="a3"/>
        <w:spacing w:before="19"/>
        <w:rPr>
          <w:rFonts w:ascii="Times New Roman" w:hAnsi="Times New Roman" w:cs="Times New Roman"/>
          <w:b/>
          <w:i/>
          <w:sz w:val="15"/>
          <w:szCs w:val="15"/>
        </w:rPr>
      </w:pPr>
    </w:p>
    <w:bookmarkEnd w:id="1"/>
    <w:p w:rsidR="00301333" w:rsidRPr="0017573F" w:rsidRDefault="002F0B4A" w:rsidP="002F0B4A">
      <w:pPr>
        <w:pStyle w:val="a3"/>
        <w:ind w:right="-189" w:firstLine="567"/>
        <w:jc w:val="both"/>
        <w:rPr>
          <w:rFonts w:ascii="Times New Roman" w:hAnsi="Times New Roman" w:cs="Times New Roman"/>
          <w:bCs/>
          <w:spacing w:val="-4"/>
          <w:sz w:val="15"/>
          <w:szCs w:val="15"/>
        </w:rPr>
      </w:pPr>
      <w:r w:rsidRPr="0017573F">
        <w:rPr>
          <w:rFonts w:ascii="Times New Roman" w:hAnsi="Times New Roman" w:cs="Times New Roman"/>
          <w:bCs/>
          <w:spacing w:val="-4"/>
          <w:sz w:val="15"/>
          <w:szCs w:val="15"/>
        </w:rPr>
        <w:t xml:space="preserve">Я, года рождения, паспорт гражданина </w:t>
      </w:r>
      <w:r w:rsidRPr="00D71068">
        <w:rPr>
          <w:rFonts w:ascii="Times New Roman" w:hAnsi="Times New Roman" w:cs="Times New Roman"/>
          <w:bCs/>
          <w:spacing w:val="-4"/>
          <w:sz w:val="15"/>
          <w:szCs w:val="15"/>
        </w:rPr>
        <w:t>Российской Федерации, код подразделения, выдан, дата выдачи, зарегистрированный по адресу, именуемый(-</w:t>
      </w:r>
      <w:proofErr w:type="spellStart"/>
      <w:r w:rsidRPr="00D71068">
        <w:rPr>
          <w:rFonts w:ascii="Times New Roman" w:hAnsi="Times New Roman" w:cs="Times New Roman"/>
          <w:bCs/>
          <w:spacing w:val="-4"/>
          <w:sz w:val="15"/>
          <w:szCs w:val="15"/>
        </w:rPr>
        <w:t>ая</w:t>
      </w:r>
      <w:proofErr w:type="spellEnd"/>
      <w:r w:rsidRPr="00D71068">
        <w:rPr>
          <w:rFonts w:ascii="Times New Roman" w:hAnsi="Times New Roman" w:cs="Times New Roman"/>
          <w:bCs/>
          <w:spacing w:val="-4"/>
          <w:sz w:val="15"/>
          <w:szCs w:val="15"/>
        </w:rPr>
        <w:t xml:space="preserve">) в дальнейшем «Заемщик» </w:t>
      </w:r>
      <w:r w:rsidR="0090190B" w:rsidRPr="00D71068">
        <w:rPr>
          <w:rFonts w:ascii="Times New Roman" w:hAnsi="Times New Roman" w:cs="Times New Roman"/>
          <w:bCs/>
          <w:spacing w:val="-4"/>
          <w:sz w:val="15"/>
          <w:szCs w:val="15"/>
        </w:rPr>
        <w:t xml:space="preserve">выражаю </w:t>
      </w:r>
      <w:r w:rsidRPr="00D71068">
        <w:rPr>
          <w:rFonts w:ascii="Times New Roman" w:hAnsi="Times New Roman" w:cs="Times New Roman"/>
          <w:bCs/>
          <w:spacing w:val="-4"/>
          <w:sz w:val="15"/>
          <w:szCs w:val="15"/>
        </w:rPr>
        <w:t xml:space="preserve">свое согласие </w:t>
      </w:r>
      <w:r w:rsidR="0090190B" w:rsidRPr="00D71068">
        <w:rPr>
          <w:rFonts w:ascii="Times New Roman" w:hAnsi="Times New Roman" w:cs="Times New Roman"/>
          <w:bCs/>
          <w:spacing w:val="-4"/>
          <w:sz w:val="15"/>
          <w:szCs w:val="15"/>
        </w:rPr>
        <w:t>ОО МКК «</w:t>
      </w:r>
      <w:proofErr w:type="spellStart"/>
      <w:r w:rsidR="00D71068" w:rsidRPr="00D71068">
        <w:rPr>
          <w:rFonts w:ascii="Times New Roman" w:hAnsi="Times New Roman" w:cs="Times New Roman"/>
          <w:bCs/>
          <w:spacing w:val="-4"/>
          <w:sz w:val="15"/>
          <w:szCs w:val="15"/>
        </w:rPr>
        <w:t>ВипЗайм</w:t>
      </w:r>
      <w:proofErr w:type="spellEnd"/>
      <w:r w:rsidR="0090190B" w:rsidRPr="00D71068">
        <w:rPr>
          <w:rFonts w:ascii="Times New Roman" w:hAnsi="Times New Roman" w:cs="Times New Roman"/>
          <w:bCs/>
          <w:spacing w:val="-4"/>
          <w:sz w:val="15"/>
          <w:szCs w:val="15"/>
        </w:rPr>
        <w:t>» (</w:t>
      </w:r>
      <w:r w:rsidRPr="00D71068">
        <w:rPr>
          <w:rFonts w:ascii="Times New Roman" w:hAnsi="Times New Roman" w:cs="Times New Roman"/>
          <w:bCs/>
          <w:spacing w:val="-4"/>
          <w:sz w:val="15"/>
          <w:szCs w:val="15"/>
        </w:rPr>
        <w:t xml:space="preserve">ОГРН </w:t>
      </w:r>
      <w:r w:rsidR="00D71068" w:rsidRPr="00D71068">
        <w:rPr>
          <w:rFonts w:ascii="Times New Roman" w:hAnsi="Times New Roman" w:cs="Times New Roman"/>
        </w:rPr>
        <w:t>1237700832302</w:t>
      </w:r>
      <w:r w:rsidRPr="00D71068">
        <w:rPr>
          <w:rFonts w:ascii="Times New Roman" w:hAnsi="Times New Roman" w:cs="Times New Roman"/>
          <w:bCs/>
          <w:spacing w:val="-4"/>
          <w:sz w:val="15"/>
          <w:szCs w:val="15"/>
        </w:rPr>
        <w:t xml:space="preserve">, </w:t>
      </w:r>
      <w:r w:rsidR="0090190B" w:rsidRPr="00D71068">
        <w:rPr>
          <w:rFonts w:ascii="Times New Roman" w:hAnsi="Times New Roman" w:cs="Times New Roman"/>
          <w:bCs/>
          <w:spacing w:val="-4"/>
          <w:sz w:val="15"/>
          <w:szCs w:val="15"/>
        </w:rPr>
        <w:t xml:space="preserve">зарегистрировано в реестре микрофинансовых организаций за номером </w:t>
      </w:r>
      <w:r w:rsidR="00D71068" w:rsidRPr="00D71068">
        <w:rPr>
          <w:rFonts w:ascii="Times New Roman" w:hAnsi="Times New Roman" w:cs="Times New Roman"/>
          <w:shd w:val="clear" w:color="auto" w:fill="FFFFFF"/>
        </w:rPr>
        <w:t>24-030-45-010029</w:t>
      </w:r>
      <w:r w:rsidRPr="0017573F">
        <w:rPr>
          <w:rFonts w:ascii="Times New Roman" w:hAnsi="Times New Roman" w:cs="Times New Roman"/>
          <w:bCs/>
          <w:spacing w:val="-4"/>
          <w:sz w:val="15"/>
          <w:szCs w:val="15"/>
        </w:rPr>
        <w:t xml:space="preserve">), в лице Генерального директора </w:t>
      </w:r>
      <w:r w:rsidR="00D71068">
        <w:rPr>
          <w:rFonts w:ascii="Times New Roman" w:hAnsi="Times New Roman" w:cs="Times New Roman"/>
          <w:bCs/>
          <w:spacing w:val="-4"/>
          <w:sz w:val="15"/>
          <w:szCs w:val="15"/>
        </w:rPr>
        <w:t>Вороного Игоря Юрьевича</w:t>
      </w:r>
      <w:r w:rsidRPr="0017573F">
        <w:rPr>
          <w:rFonts w:ascii="Times New Roman" w:hAnsi="Times New Roman" w:cs="Times New Roman"/>
          <w:bCs/>
          <w:spacing w:val="-4"/>
          <w:sz w:val="15"/>
          <w:szCs w:val="15"/>
        </w:rPr>
        <w:t>, действующего на основании Устава, именуемое в дальнейшем</w:t>
      </w:r>
      <w:r w:rsidR="0090190B" w:rsidRPr="0017573F">
        <w:rPr>
          <w:rFonts w:ascii="Times New Roman" w:hAnsi="Times New Roman" w:cs="Times New Roman"/>
          <w:bCs/>
          <w:spacing w:val="-4"/>
          <w:sz w:val="15"/>
          <w:szCs w:val="15"/>
        </w:rPr>
        <w:t xml:space="preserve"> «Кредитор»</w:t>
      </w:r>
      <w:r w:rsidRPr="0017573F">
        <w:rPr>
          <w:rFonts w:ascii="Times New Roman" w:hAnsi="Times New Roman" w:cs="Times New Roman"/>
          <w:bCs/>
          <w:spacing w:val="-4"/>
          <w:sz w:val="15"/>
          <w:szCs w:val="15"/>
        </w:rPr>
        <w:t xml:space="preserve">, </w:t>
      </w:r>
      <w:r w:rsidR="0090190B" w:rsidRPr="0017573F">
        <w:rPr>
          <w:rFonts w:ascii="Times New Roman" w:hAnsi="Times New Roman" w:cs="Times New Roman"/>
          <w:bCs/>
          <w:spacing w:val="-4"/>
          <w:sz w:val="15"/>
          <w:szCs w:val="15"/>
        </w:rPr>
        <w:t xml:space="preserve">на заключение со мной договора займа </w:t>
      </w:r>
      <w:r w:rsidRPr="0017573F">
        <w:rPr>
          <w:rFonts w:ascii="Times New Roman" w:hAnsi="Times New Roman" w:cs="Times New Roman"/>
          <w:bCs/>
          <w:spacing w:val="-4"/>
          <w:sz w:val="15"/>
          <w:szCs w:val="15"/>
        </w:rPr>
        <w:t xml:space="preserve">(далее – Договор) </w:t>
      </w:r>
      <w:r w:rsidR="0090190B" w:rsidRPr="0017573F">
        <w:rPr>
          <w:rFonts w:ascii="Times New Roman" w:hAnsi="Times New Roman" w:cs="Times New Roman"/>
          <w:bCs/>
          <w:spacing w:val="-4"/>
          <w:sz w:val="15"/>
          <w:szCs w:val="15"/>
        </w:rPr>
        <w:t xml:space="preserve">на указанных ниже Индивидуальных условиях договора </w:t>
      </w:r>
      <w:r w:rsidRPr="0017573F">
        <w:rPr>
          <w:rFonts w:ascii="Times New Roman" w:hAnsi="Times New Roman" w:cs="Times New Roman"/>
          <w:bCs/>
          <w:spacing w:val="-4"/>
          <w:sz w:val="15"/>
          <w:szCs w:val="15"/>
        </w:rPr>
        <w:t>потребительского займа.</w:t>
      </w:r>
    </w:p>
    <w:p w:rsidR="002F0B4A" w:rsidRPr="0017573F" w:rsidRDefault="002F0B4A" w:rsidP="002F0B4A">
      <w:pPr>
        <w:pStyle w:val="a6"/>
        <w:ind w:right="-189" w:firstLine="567"/>
        <w:jc w:val="both"/>
        <w:rPr>
          <w:rFonts w:ascii="Times New Roman" w:eastAsia="Times New Roman" w:hAnsi="Times New Roman" w:cs="Times New Roman"/>
          <w:w w:val="105"/>
          <w:sz w:val="15"/>
          <w:szCs w:val="15"/>
        </w:rPr>
      </w:pPr>
      <w:bookmarkStart w:id="2" w:name="_Hlk167102545"/>
      <w:r w:rsidRPr="0017573F">
        <w:rPr>
          <w:rFonts w:ascii="Times New Roman" w:eastAsia="Times New Roman" w:hAnsi="Times New Roman" w:cs="Times New Roman"/>
          <w:w w:val="105"/>
          <w:sz w:val="15"/>
          <w:szCs w:val="15"/>
        </w:rPr>
        <w:t>Кредитор уведомляет Заемщика, что по договору потребительского займа, срок возврата потребительского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услуги, оказываемые кредитором заемщику за отдельную плату по договору потребительского займа, после того, как сумма начисленных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достигнет 130 процентов суммы предоставленного потребительского займа.</w:t>
      </w:r>
    </w:p>
    <w:p w:rsidR="002F0B4A" w:rsidRPr="0017573F" w:rsidRDefault="002F0B4A" w:rsidP="002F0B4A">
      <w:pPr>
        <w:pStyle w:val="a6"/>
        <w:ind w:right="-189" w:firstLine="567"/>
        <w:jc w:val="both"/>
        <w:rPr>
          <w:rFonts w:ascii="Times New Roman" w:eastAsia="Times New Roman" w:hAnsi="Times New Roman" w:cs="Times New Roman"/>
          <w:w w:val="105"/>
          <w:sz w:val="15"/>
          <w:szCs w:val="15"/>
        </w:rPr>
      </w:pPr>
      <w:r w:rsidRPr="0017573F">
        <w:rPr>
          <w:rFonts w:ascii="Times New Roman" w:eastAsia="Times New Roman" w:hAnsi="Times New Roman" w:cs="Times New Roman"/>
          <w:w w:val="105"/>
          <w:sz w:val="15"/>
          <w:szCs w:val="15"/>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bookmarkEnd w:id="2"/>
    <w:p w:rsidR="00945487" w:rsidRPr="0017573F" w:rsidRDefault="00945487" w:rsidP="0048658A">
      <w:pPr>
        <w:spacing w:before="28"/>
        <w:ind w:left="284" w:right="196"/>
        <w:jc w:val="both"/>
        <w:rPr>
          <w:rFonts w:ascii="Times New Roman" w:hAnsi="Times New Roman" w:cs="Times New Roman"/>
          <w:bCs/>
          <w:sz w:val="15"/>
          <w:szCs w:val="15"/>
        </w:rPr>
      </w:pPr>
    </w:p>
    <w:p w:rsidR="00301333" w:rsidRPr="0017573F" w:rsidRDefault="0090190B">
      <w:pPr>
        <w:spacing w:before="25" w:after="39"/>
        <w:ind w:right="15"/>
        <w:jc w:val="center"/>
        <w:rPr>
          <w:rFonts w:ascii="Times New Roman" w:hAnsi="Times New Roman" w:cs="Times New Roman"/>
          <w:b/>
          <w:sz w:val="15"/>
          <w:szCs w:val="15"/>
        </w:rPr>
      </w:pPr>
      <w:r w:rsidRPr="0017573F">
        <w:rPr>
          <w:rFonts w:ascii="Times New Roman" w:hAnsi="Times New Roman" w:cs="Times New Roman"/>
          <w:b/>
          <w:sz w:val="15"/>
          <w:szCs w:val="15"/>
        </w:rPr>
        <w:t>Индивидуальные</w:t>
      </w:r>
      <w:r w:rsidRPr="0017573F">
        <w:rPr>
          <w:rFonts w:ascii="Times New Roman" w:hAnsi="Times New Roman" w:cs="Times New Roman"/>
          <w:b/>
          <w:spacing w:val="-6"/>
          <w:sz w:val="15"/>
          <w:szCs w:val="15"/>
        </w:rPr>
        <w:t xml:space="preserve"> </w:t>
      </w:r>
      <w:r w:rsidRPr="0017573F">
        <w:rPr>
          <w:rFonts w:ascii="Times New Roman" w:hAnsi="Times New Roman" w:cs="Times New Roman"/>
          <w:b/>
          <w:sz w:val="15"/>
          <w:szCs w:val="15"/>
        </w:rPr>
        <w:t>условия</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договора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микрозайма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 xml:space="preserve">№ </w:t>
      </w:r>
      <w:proofErr w:type="gramStart"/>
      <w:r w:rsidRPr="0017573F">
        <w:rPr>
          <w:rFonts w:ascii="Times New Roman" w:hAnsi="Times New Roman" w:cs="Times New Roman"/>
          <w:b/>
          <w:sz w:val="15"/>
          <w:szCs w:val="15"/>
        </w:rPr>
        <w:t>от</w:t>
      </w:r>
      <w:r w:rsidRPr="0017573F">
        <w:rPr>
          <w:rFonts w:ascii="Times New Roman" w:hAnsi="Times New Roman" w:cs="Times New Roman"/>
          <w:b/>
          <w:spacing w:val="-5"/>
          <w:sz w:val="15"/>
          <w:szCs w:val="15"/>
        </w:rPr>
        <w:t xml:space="preserve">  </w:t>
      </w:r>
      <w:r w:rsidR="00181BAF" w:rsidRPr="0017573F">
        <w:rPr>
          <w:rFonts w:ascii="Times New Roman" w:hAnsi="Times New Roman" w:cs="Times New Roman"/>
          <w:b/>
          <w:spacing w:val="-5"/>
          <w:sz w:val="15"/>
          <w:szCs w:val="15"/>
        </w:rPr>
        <w:t>«</w:t>
      </w:r>
      <w:proofErr w:type="gramEnd"/>
      <w:r w:rsidR="00181BAF" w:rsidRPr="0017573F">
        <w:rPr>
          <w:rFonts w:ascii="Times New Roman" w:hAnsi="Times New Roman" w:cs="Times New Roman"/>
          <w:b/>
          <w:spacing w:val="-5"/>
          <w:sz w:val="15"/>
          <w:szCs w:val="15"/>
        </w:rPr>
        <w:t>___»_____</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202</w:t>
      </w:r>
      <w:r w:rsidR="00181BAF" w:rsidRPr="0017573F">
        <w:rPr>
          <w:rFonts w:ascii="Times New Roman" w:hAnsi="Times New Roman" w:cs="Times New Roman"/>
          <w:b/>
          <w:sz w:val="15"/>
          <w:szCs w:val="15"/>
        </w:rPr>
        <w:t>_</w:t>
      </w:r>
      <w:r w:rsidRPr="0017573F">
        <w:rPr>
          <w:rFonts w:ascii="Times New Roman" w:hAnsi="Times New Roman" w:cs="Times New Roman"/>
          <w:b/>
          <w:spacing w:val="-6"/>
          <w:sz w:val="15"/>
          <w:szCs w:val="15"/>
        </w:rPr>
        <w:t xml:space="preserve"> </w:t>
      </w:r>
      <w:r w:rsidRPr="0017573F">
        <w:rPr>
          <w:rFonts w:ascii="Times New Roman" w:hAnsi="Times New Roman" w:cs="Times New Roman"/>
          <w:b/>
          <w:spacing w:val="-5"/>
          <w:sz w:val="15"/>
          <w:szCs w:val="15"/>
        </w:rPr>
        <w:t>г.</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
        <w:gridCol w:w="4785"/>
        <w:gridCol w:w="5651"/>
      </w:tblGrid>
      <w:tr w:rsidR="00301333" w:rsidRPr="0017573F" w:rsidTr="00C9655D">
        <w:trPr>
          <w:trHeight w:val="200"/>
        </w:trPr>
        <w:tc>
          <w:tcPr>
            <w:tcW w:w="348" w:type="dxa"/>
          </w:tcPr>
          <w:p w:rsidR="00301333" w:rsidRPr="0017573F" w:rsidRDefault="0090190B">
            <w:pPr>
              <w:pStyle w:val="TableParagraph"/>
              <w:spacing w:line="181" w:lineRule="exact"/>
              <w:ind w:right="79"/>
              <w:jc w:val="right"/>
              <w:rPr>
                <w:rFonts w:ascii="Times New Roman" w:hAnsi="Times New Roman" w:cs="Times New Roman"/>
                <w:b/>
                <w:i/>
                <w:sz w:val="15"/>
                <w:szCs w:val="15"/>
              </w:rPr>
            </w:pPr>
            <w:r w:rsidRPr="0017573F">
              <w:rPr>
                <w:rFonts w:ascii="Times New Roman" w:hAnsi="Times New Roman" w:cs="Times New Roman"/>
                <w:b/>
                <w:i/>
                <w:spacing w:val="-10"/>
                <w:sz w:val="15"/>
                <w:szCs w:val="15"/>
              </w:rPr>
              <w:t>№</w:t>
            </w:r>
          </w:p>
        </w:tc>
        <w:tc>
          <w:tcPr>
            <w:tcW w:w="4785" w:type="dxa"/>
          </w:tcPr>
          <w:p w:rsidR="00301333" w:rsidRPr="0017573F" w:rsidRDefault="0090190B">
            <w:pPr>
              <w:pStyle w:val="TableParagraph"/>
              <w:spacing w:line="181" w:lineRule="exact"/>
              <w:jc w:val="center"/>
              <w:rPr>
                <w:rFonts w:ascii="Times New Roman" w:hAnsi="Times New Roman" w:cs="Times New Roman"/>
                <w:b/>
                <w:i/>
                <w:sz w:val="15"/>
                <w:szCs w:val="15"/>
              </w:rPr>
            </w:pPr>
            <w:r w:rsidRPr="0017573F">
              <w:rPr>
                <w:rFonts w:ascii="Times New Roman" w:hAnsi="Times New Roman" w:cs="Times New Roman"/>
                <w:b/>
                <w:i/>
                <w:spacing w:val="-2"/>
                <w:sz w:val="15"/>
                <w:szCs w:val="15"/>
              </w:rPr>
              <w:t>Условие</w:t>
            </w:r>
          </w:p>
        </w:tc>
        <w:tc>
          <w:tcPr>
            <w:tcW w:w="5651" w:type="dxa"/>
          </w:tcPr>
          <w:p w:rsidR="00301333" w:rsidRPr="0017573F" w:rsidRDefault="0090190B">
            <w:pPr>
              <w:pStyle w:val="TableParagraph"/>
              <w:spacing w:line="181" w:lineRule="exact"/>
              <w:ind w:left="13"/>
              <w:jc w:val="center"/>
              <w:rPr>
                <w:rFonts w:ascii="Times New Roman" w:hAnsi="Times New Roman" w:cs="Times New Roman"/>
                <w:b/>
                <w:i/>
                <w:sz w:val="15"/>
                <w:szCs w:val="15"/>
              </w:rPr>
            </w:pPr>
            <w:r w:rsidRPr="0017573F">
              <w:rPr>
                <w:rFonts w:ascii="Times New Roman" w:hAnsi="Times New Roman" w:cs="Times New Roman"/>
                <w:b/>
                <w:i/>
                <w:sz w:val="15"/>
                <w:szCs w:val="15"/>
              </w:rPr>
              <w:t>Содержание</w:t>
            </w:r>
            <w:r w:rsidRPr="0017573F">
              <w:rPr>
                <w:rFonts w:ascii="Times New Roman" w:hAnsi="Times New Roman" w:cs="Times New Roman"/>
                <w:b/>
                <w:i/>
                <w:spacing w:val="-9"/>
                <w:sz w:val="15"/>
                <w:szCs w:val="15"/>
              </w:rPr>
              <w:t xml:space="preserve"> </w:t>
            </w:r>
            <w:r w:rsidRPr="0017573F">
              <w:rPr>
                <w:rFonts w:ascii="Times New Roman" w:hAnsi="Times New Roman" w:cs="Times New Roman"/>
                <w:b/>
                <w:i/>
                <w:spacing w:val="-2"/>
                <w:sz w:val="15"/>
                <w:szCs w:val="15"/>
              </w:rPr>
              <w:t>условия</w:t>
            </w:r>
          </w:p>
        </w:tc>
      </w:tr>
      <w:tr w:rsidR="00301333" w:rsidRPr="0017573F" w:rsidTr="00C9655D">
        <w:trPr>
          <w:trHeight w:val="201"/>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1</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Сумма</w:t>
            </w:r>
            <w:r w:rsidRPr="0017573F">
              <w:rPr>
                <w:rFonts w:ascii="Times New Roman" w:hAnsi="Times New Roman" w:cs="Times New Roman"/>
                <w:spacing w:val="-4"/>
                <w:sz w:val="15"/>
                <w:szCs w:val="15"/>
              </w:rPr>
              <w:t xml:space="preserve"> </w:t>
            </w:r>
            <w:r w:rsidRPr="0017573F">
              <w:rPr>
                <w:rFonts w:ascii="Times New Roman" w:hAnsi="Times New Roman" w:cs="Times New Roman"/>
                <w:spacing w:val="-2"/>
                <w:sz w:val="15"/>
                <w:szCs w:val="15"/>
              </w:rPr>
              <w:t>займа</w:t>
            </w:r>
            <w:r w:rsidR="00044165" w:rsidRPr="0017573F">
              <w:rPr>
                <w:rFonts w:ascii="Times New Roman" w:hAnsi="Times New Roman" w:cs="Times New Roman"/>
                <w:spacing w:val="-2"/>
                <w:sz w:val="15"/>
                <w:szCs w:val="15"/>
              </w:rPr>
              <w:t xml:space="preserve"> или лимит кредитования и порядок его изменения</w:t>
            </w:r>
          </w:p>
        </w:tc>
        <w:tc>
          <w:tcPr>
            <w:tcW w:w="5651"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Сумма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2"/>
                <w:sz w:val="15"/>
                <w:szCs w:val="15"/>
              </w:rPr>
              <w:t xml:space="preserve"> </w:t>
            </w:r>
            <w:proofErr w:type="gramStart"/>
            <w:r w:rsidRPr="0017573F">
              <w:rPr>
                <w:rFonts w:ascii="Times New Roman" w:hAnsi="Times New Roman" w:cs="Times New Roman"/>
                <w:sz w:val="15"/>
                <w:szCs w:val="15"/>
              </w:rPr>
              <w:t>составляет:</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 xml:space="preserve"> </w:t>
            </w:r>
            <w:r w:rsidR="00305F07" w:rsidRPr="0017573F">
              <w:rPr>
                <w:rFonts w:ascii="Times New Roman" w:hAnsi="Times New Roman" w:cs="Times New Roman"/>
                <w:sz w:val="15"/>
                <w:szCs w:val="15"/>
              </w:rPr>
              <w:t>(</w:t>
            </w:r>
            <w:proofErr w:type="gramEnd"/>
            <w:r w:rsidR="0048658A" w:rsidRPr="0017573F">
              <w:rPr>
                <w:rFonts w:ascii="Times New Roman" w:hAnsi="Times New Roman" w:cs="Times New Roman"/>
                <w:sz w:val="15"/>
                <w:szCs w:val="15"/>
              </w:rPr>
              <w:t>___</w:t>
            </w:r>
            <w:r w:rsidRPr="0017573F">
              <w:rPr>
                <w:rFonts w:ascii="Times New Roman" w:hAnsi="Times New Roman" w:cs="Times New Roman"/>
                <w:sz w:val="15"/>
                <w:szCs w:val="15"/>
              </w:rPr>
              <w:t>)</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рублей</w:t>
            </w:r>
          </w:p>
        </w:tc>
      </w:tr>
      <w:tr w:rsidR="00301333" w:rsidRPr="0017573F" w:rsidTr="00C9655D">
        <w:trPr>
          <w:trHeight w:val="1125"/>
        </w:trPr>
        <w:tc>
          <w:tcPr>
            <w:tcW w:w="348"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2</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45"/>
              <w:rPr>
                <w:rFonts w:ascii="Times New Roman" w:hAnsi="Times New Roman" w:cs="Times New Roman"/>
                <w:b/>
                <w:i/>
                <w:sz w:val="15"/>
                <w:szCs w:val="15"/>
              </w:rPr>
            </w:pPr>
          </w:p>
          <w:p w:rsidR="00301333" w:rsidRPr="0017573F" w:rsidRDefault="0090190B">
            <w:pPr>
              <w:pStyle w:val="TableParagraph"/>
              <w:spacing w:line="178" w:lineRule="exact"/>
              <w:ind w:left="31"/>
              <w:rPr>
                <w:rFonts w:ascii="Times New Roman" w:hAnsi="Times New Roman" w:cs="Times New Roman"/>
                <w:sz w:val="15"/>
                <w:szCs w:val="15"/>
              </w:rPr>
            </w:pPr>
            <w:r w:rsidRPr="0017573F">
              <w:rPr>
                <w:rFonts w:ascii="Times New Roman" w:hAnsi="Times New Roman" w:cs="Times New Roman"/>
                <w:sz w:val="15"/>
                <w:szCs w:val="15"/>
              </w:rPr>
              <w:t>Срок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действия</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договора,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срок</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возврата</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займа</w:t>
            </w:r>
          </w:p>
        </w:tc>
        <w:tc>
          <w:tcPr>
            <w:tcW w:w="5651" w:type="dxa"/>
          </w:tcPr>
          <w:p w:rsidR="00181BAF" w:rsidRPr="0017573F" w:rsidRDefault="0090190B" w:rsidP="00181BAF">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Настоящий договор микрозайма вступает в силу с момента передачи денежных средств Заемщику</w:t>
            </w:r>
            <w:r w:rsidR="00181BAF" w:rsidRPr="0017573F">
              <w:rPr>
                <w:rFonts w:ascii="Times New Roman" w:hAnsi="Times New Roman" w:cs="Times New Roman"/>
                <w:sz w:val="15"/>
                <w:szCs w:val="15"/>
              </w:rPr>
              <w:t>.</w:t>
            </w:r>
            <w:r w:rsidRPr="0017573F">
              <w:rPr>
                <w:rFonts w:ascii="Times New Roman" w:hAnsi="Times New Roman" w:cs="Times New Roman"/>
                <w:sz w:val="15"/>
                <w:szCs w:val="15"/>
              </w:rPr>
              <w:t xml:space="preserve"> </w:t>
            </w:r>
            <w:r w:rsidR="00181BAF" w:rsidRPr="0017573F">
              <w:rPr>
                <w:rFonts w:ascii="Times New Roman" w:hAnsi="Times New Roman" w:cs="Times New Roman"/>
                <w:sz w:val="15"/>
                <w:szCs w:val="15"/>
              </w:rPr>
              <w:t>Днем передачи займа, при перечислении денежных средств на счёт/банковскую карту, признается день зачисления суммы займа на счёт/банковскую карту, а именно: первый рабочий день, следующий за датой списания денежных средств (суммы займа) с расчетного счета Кредитора, при условии, что Заемщик не докажет более позднюю дату фактического получения денежных средств.</w:t>
            </w:r>
          </w:p>
          <w:p w:rsidR="00C9655D" w:rsidRPr="0017573F" w:rsidRDefault="00181BAF" w:rsidP="00181BAF">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 xml:space="preserve">Договор </w:t>
            </w:r>
            <w:r w:rsidR="0090190B" w:rsidRPr="0017573F">
              <w:rPr>
                <w:rFonts w:ascii="Times New Roman" w:hAnsi="Times New Roman" w:cs="Times New Roman"/>
                <w:sz w:val="15"/>
                <w:szCs w:val="15"/>
              </w:rPr>
              <w:t>действует до полного исполнения сторонами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обязательств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нему</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(фактического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возврата</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займа</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полном объеме)</w:t>
            </w:r>
            <w:r w:rsidR="00305F07" w:rsidRPr="0017573F">
              <w:rPr>
                <w:rFonts w:ascii="Times New Roman" w:hAnsi="Times New Roman" w:cs="Times New Roman"/>
                <w:sz w:val="15"/>
                <w:szCs w:val="15"/>
              </w:rPr>
              <w:t xml:space="preserve">. </w:t>
            </w:r>
          </w:p>
          <w:p w:rsidR="00C9655D" w:rsidRPr="0017573F" w:rsidRDefault="002F0B4A" w:rsidP="00C9655D">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Заём</w:t>
            </w:r>
            <w:r w:rsidR="00305F07" w:rsidRPr="0017573F">
              <w:rPr>
                <w:rFonts w:ascii="Times New Roman" w:hAnsi="Times New Roman" w:cs="Times New Roman"/>
                <w:sz w:val="15"/>
                <w:szCs w:val="15"/>
              </w:rPr>
              <w:t xml:space="preserve"> подлежит возврату </w:t>
            </w:r>
            <w:r w:rsidR="00181BAF" w:rsidRPr="0017573F">
              <w:rPr>
                <w:rFonts w:ascii="Times New Roman" w:hAnsi="Times New Roman" w:cs="Times New Roman"/>
                <w:sz w:val="15"/>
                <w:szCs w:val="15"/>
              </w:rPr>
              <w:t>«__</w:t>
            </w:r>
            <w:proofErr w:type="gramStart"/>
            <w:r w:rsidR="00181BAF" w:rsidRPr="0017573F">
              <w:rPr>
                <w:rFonts w:ascii="Times New Roman" w:hAnsi="Times New Roman" w:cs="Times New Roman"/>
                <w:sz w:val="15"/>
                <w:szCs w:val="15"/>
              </w:rPr>
              <w:t>_»_</w:t>
            </w:r>
            <w:proofErr w:type="gramEnd"/>
            <w:r w:rsidR="00181BAF" w:rsidRPr="0017573F">
              <w:rPr>
                <w:rFonts w:ascii="Times New Roman" w:hAnsi="Times New Roman" w:cs="Times New Roman"/>
                <w:sz w:val="15"/>
                <w:szCs w:val="15"/>
              </w:rPr>
              <w:t>___ ____ г.</w:t>
            </w:r>
          </w:p>
        </w:tc>
      </w:tr>
      <w:tr w:rsidR="00301333" w:rsidRPr="0017573F" w:rsidTr="00C9655D">
        <w:trPr>
          <w:trHeight w:val="200"/>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3</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Валюта, в которой предоставляется </w:t>
            </w:r>
            <w:r w:rsidRPr="0017573F">
              <w:rPr>
                <w:rFonts w:ascii="Times New Roman" w:hAnsi="Times New Roman" w:cs="Times New Roman"/>
                <w:spacing w:val="-4"/>
                <w:sz w:val="15"/>
                <w:szCs w:val="15"/>
              </w:rPr>
              <w:t>за</w:t>
            </w:r>
            <w:r w:rsidR="000725EB" w:rsidRPr="0017573F">
              <w:rPr>
                <w:rFonts w:ascii="Times New Roman" w:hAnsi="Times New Roman" w:cs="Times New Roman"/>
                <w:spacing w:val="-4"/>
                <w:sz w:val="15"/>
                <w:szCs w:val="15"/>
              </w:rPr>
              <w:t>ё</w:t>
            </w:r>
            <w:r w:rsidRPr="0017573F">
              <w:rPr>
                <w:rFonts w:ascii="Times New Roman" w:hAnsi="Times New Roman" w:cs="Times New Roman"/>
                <w:spacing w:val="-4"/>
                <w:sz w:val="15"/>
                <w:szCs w:val="15"/>
              </w:rPr>
              <w:t>м</w:t>
            </w:r>
          </w:p>
        </w:tc>
        <w:tc>
          <w:tcPr>
            <w:tcW w:w="5651"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Российский </w:t>
            </w:r>
            <w:r w:rsidRPr="0017573F">
              <w:rPr>
                <w:rFonts w:ascii="Times New Roman" w:hAnsi="Times New Roman" w:cs="Times New Roman"/>
                <w:spacing w:val="-2"/>
                <w:sz w:val="15"/>
                <w:szCs w:val="15"/>
              </w:rPr>
              <w:t>рубль</w:t>
            </w:r>
          </w:p>
        </w:tc>
      </w:tr>
      <w:tr w:rsidR="00301333" w:rsidRPr="0017573F" w:rsidTr="00C9655D">
        <w:trPr>
          <w:trHeight w:val="201"/>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4</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Процентная ставка</w:t>
            </w:r>
            <w:r w:rsidR="00044165" w:rsidRPr="0017573F">
              <w:rPr>
                <w:rFonts w:ascii="Times New Roman" w:hAnsi="Times New Roman" w:cs="Times New Roman"/>
                <w:sz w:val="15"/>
                <w:szCs w:val="15"/>
              </w:rPr>
              <w:t xml:space="preserve">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w:t>
            </w:r>
            <w:hyperlink r:id="rId5" w:history="1">
              <w:r w:rsidR="00044165" w:rsidRPr="0017573F">
                <w:rPr>
                  <w:rFonts w:ascii="Times New Roman" w:hAnsi="Times New Roman" w:cs="Times New Roman"/>
                  <w:sz w:val="15"/>
                  <w:szCs w:val="15"/>
                </w:rPr>
                <w:t>закона</w:t>
              </w:r>
            </w:hyperlink>
            <w:r w:rsidR="00044165" w:rsidRPr="0017573F">
              <w:rPr>
                <w:rFonts w:ascii="Times New Roman" w:hAnsi="Times New Roman" w:cs="Times New Roman"/>
                <w:sz w:val="15"/>
                <w:szCs w:val="15"/>
              </w:rPr>
              <w:t xml:space="preserve"> от 21 декабря 2013 года № 353-ФЗ «О потребительском кредите (займе)» ее значение на дату предоставления заемщику индивидуальных условий.</w:t>
            </w:r>
          </w:p>
        </w:tc>
        <w:tc>
          <w:tcPr>
            <w:tcW w:w="5651" w:type="dxa"/>
          </w:tcPr>
          <w:p w:rsidR="00301333" w:rsidRPr="0017573F" w:rsidRDefault="00044165">
            <w:pPr>
              <w:pStyle w:val="TableParagraph"/>
              <w:spacing w:before="3" w:line="178" w:lineRule="exact"/>
              <w:ind w:left="31"/>
              <w:rPr>
                <w:rFonts w:ascii="Times New Roman" w:hAnsi="Times New Roman" w:cs="Times New Roman"/>
                <w:spacing w:val="-2"/>
                <w:sz w:val="15"/>
                <w:szCs w:val="15"/>
              </w:rPr>
            </w:pPr>
            <w:r w:rsidRPr="0017573F">
              <w:rPr>
                <w:rFonts w:ascii="Times New Roman" w:hAnsi="Times New Roman" w:cs="Times New Roman"/>
                <w:sz w:val="15"/>
                <w:szCs w:val="15"/>
              </w:rPr>
              <w:t>4.1. Процентная ставка (фиксированная) устанавливается в размере</w:t>
            </w:r>
            <w:r w:rsidRPr="0017573F">
              <w:rPr>
                <w:rFonts w:ascii="Times New Roman" w:hAnsi="Times New Roman" w:cs="Times New Roman"/>
                <w:color w:val="000000"/>
                <w:sz w:val="15"/>
                <w:szCs w:val="15"/>
                <w:lang w:eastAsia="ar-SA"/>
              </w:rPr>
              <w:t xml:space="preserve"> </w:t>
            </w:r>
            <w:r w:rsidR="0090190B" w:rsidRPr="0017573F">
              <w:rPr>
                <w:rFonts w:ascii="Times New Roman" w:hAnsi="Times New Roman" w:cs="Times New Roman"/>
                <w:sz w:val="15"/>
                <w:szCs w:val="15"/>
              </w:rPr>
              <w:t>292,000</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(Двести</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девяносто</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два)</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процентов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годовых</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(0,8</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в</w:t>
            </w:r>
            <w:r w:rsidR="0090190B" w:rsidRPr="0017573F">
              <w:rPr>
                <w:rFonts w:ascii="Times New Roman" w:hAnsi="Times New Roman" w:cs="Times New Roman"/>
                <w:spacing w:val="-2"/>
                <w:sz w:val="15"/>
                <w:szCs w:val="15"/>
              </w:rPr>
              <w:t xml:space="preserve"> день)</w:t>
            </w:r>
            <w:r w:rsidRPr="0017573F">
              <w:rPr>
                <w:rFonts w:ascii="Times New Roman" w:hAnsi="Times New Roman" w:cs="Times New Roman"/>
                <w:spacing w:val="-2"/>
                <w:sz w:val="15"/>
                <w:szCs w:val="15"/>
              </w:rPr>
              <w:t>.</w:t>
            </w:r>
          </w:p>
          <w:p w:rsidR="00044165" w:rsidRPr="0017573F" w:rsidRDefault="00044165" w:rsidP="00044165">
            <w:pPr>
              <w:pStyle w:val="a3"/>
              <w:tabs>
                <w:tab w:val="left" w:pos="993"/>
              </w:tabs>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4.2. Проценты за пользование займом начисляются Кредитором на сумму займа (основной долг), начиная с даты, следующей за датой предоставления займа, по дату фактического возврата займа включительно, из расчета процентной ставки, установленной п. 4.1. настоящего Договора, и фактического количества дней пользования займом.</w:t>
            </w:r>
          </w:p>
          <w:p w:rsidR="00044165" w:rsidRPr="0017573F" w:rsidRDefault="00044165" w:rsidP="00044165">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4.3. Базой для начисления процентов по займу является фактическое количество календарных дней в году (365 или 366 дней).</w:t>
            </w:r>
          </w:p>
        </w:tc>
      </w:tr>
      <w:tr w:rsidR="00301333" w:rsidRPr="0017573F" w:rsidTr="00C9655D">
        <w:trPr>
          <w:trHeight w:val="570"/>
        </w:trPr>
        <w:tc>
          <w:tcPr>
            <w:tcW w:w="348" w:type="dxa"/>
          </w:tcPr>
          <w:p w:rsidR="00301333" w:rsidRPr="0017573F" w:rsidRDefault="0090190B">
            <w:pPr>
              <w:pStyle w:val="TableParagraph"/>
              <w:spacing w:before="180"/>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5</w:t>
            </w:r>
          </w:p>
        </w:tc>
        <w:tc>
          <w:tcPr>
            <w:tcW w:w="4785" w:type="dxa"/>
          </w:tcPr>
          <w:p w:rsidR="00301333" w:rsidRPr="0017573F" w:rsidRDefault="0090190B">
            <w:pPr>
              <w:pStyle w:val="TableParagraph"/>
              <w:spacing w:line="180" w:lineRule="atLeast"/>
              <w:ind w:left="31" w:right="78"/>
              <w:rPr>
                <w:rFonts w:ascii="Times New Roman" w:hAnsi="Times New Roman" w:cs="Times New Roman"/>
                <w:sz w:val="15"/>
                <w:szCs w:val="15"/>
              </w:rPr>
            </w:pPr>
            <w:r w:rsidRPr="0017573F">
              <w:rPr>
                <w:rFonts w:ascii="Times New Roman" w:hAnsi="Times New Roman" w:cs="Times New Roman"/>
                <w:sz w:val="15"/>
                <w:szCs w:val="15"/>
              </w:rPr>
              <w:t>Порядок определения курса иностранной валюты при переводе</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денежных</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средств</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третьему</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лицу, указанному Заемщиком</w:t>
            </w:r>
            <w:r w:rsidR="002F0B4A" w:rsidRPr="0017573F">
              <w:rPr>
                <w:rFonts w:ascii="Times New Roman" w:hAnsi="Times New Roman" w:cs="Times New Roman"/>
                <w:sz w:val="15"/>
                <w:szCs w:val="15"/>
              </w:rPr>
              <w:t>.</w:t>
            </w:r>
          </w:p>
        </w:tc>
        <w:tc>
          <w:tcPr>
            <w:tcW w:w="5651" w:type="dxa"/>
          </w:tcPr>
          <w:p w:rsidR="00301333" w:rsidRPr="0017573F" w:rsidRDefault="0090190B">
            <w:pPr>
              <w:pStyle w:val="TableParagraph"/>
              <w:spacing w:before="185"/>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C9655D">
        <w:trPr>
          <w:trHeight w:val="1305"/>
        </w:trPr>
        <w:tc>
          <w:tcPr>
            <w:tcW w:w="348"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57"/>
              <w:rPr>
                <w:rFonts w:ascii="Times New Roman" w:hAnsi="Times New Roman" w:cs="Times New Roman"/>
                <w:bCs/>
                <w:iCs/>
                <w:sz w:val="15"/>
                <w:szCs w:val="15"/>
              </w:rPr>
            </w:pPr>
          </w:p>
          <w:p w:rsidR="00301333" w:rsidRPr="0017573F" w:rsidRDefault="0090190B">
            <w:pPr>
              <w:pStyle w:val="TableParagraph"/>
              <w:ind w:right="60"/>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5.1</w:t>
            </w:r>
          </w:p>
        </w:tc>
        <w:tc>
          <w:tcPr>
            <w:tcW w:w="4785" w:type="dxa"/>
          </w:tcPr>
          <w:p w:rsidR="00301333" w:rsidRPr="0017573F" w:rsidRDefault="0090190B">
            <w:pPr>
              <w:pStyle w:val="TableParagraph"/>
              <w:spacing w:line="184" w:lineRule="exact"/>
              <w:ind w:left="31" w:firstLine="44"/>
              <w:rPr>
                <w:rFonts w:ascii="Times New Roman" w:hAnsi="Times New Roman" w:cs="Times New Roman"/>
                <w:sz w:val="15"/>
                <w:szCs w:val="15"/>
              </w:rPr>
            </w:pPr>
            <w:r w:rsidRPr="0017573F">
              <w:rPr>
                <w:rFonts w:ascii="Times New Roman" w:hAnsi="Times New Roman" w:cs="Times New Roman"/>
                <w:sz w:val="15"/>
                <w:szCs w:val="15"/>
              </w:rPr>
              <w:t xml:space="preserve">Указание на изменение суммы расходов заемщика </w:t>
            </w:r>
            <w:proofErr w:type="gramStart"/>
            <w:r w:rsidRPr="0017573F">
              <w:rPr>
                <w:rFonts w:ascii="Times New Roman" w:hAnsi="Times New Roman" w:cs="Times New Roman"/>
                <w:sz w:val="15"/>
                <w:szCs w:val="15"/>
              </w:rPr>
              <w:t>при увеличении</w:t>
            </w:r>
            <w:proofErr w:type="gramEnd"/>
            <w:r w:rsidRPr="0017573F">
              <w:rPr>
                <w:rFonts w:ascii="Times New Roman" w:hAnsi="Times New Roman" w:cs="Times New Roman"/>
                <w:sz w:val="15"/>
                <w:szCs w:val="15"/>
              </w:rPr>
              <w:t xml:space="preserve"> используемой в договоре потребительского кредита (займа) переменной процентной ставки потребительского</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кредита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один</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процентный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пункт, начиная со второго очередного платежа, на ближайшую дату после предполагаемой даты заключения договора потребительского кредита (займа)</w:t>
            </w:r>
            <w:r w:rsidR="002F0B4A" w:rsidRPr="0017573F">
              <w:rPr>
                <w:rFonts w:ascii="Times New Roman" w:hAnsi="Times New Roman" w:cs="Times New Roman"/>
                <w:sz w:val="15"/>
                <w:szCs w:val="15"/>
              </w:rPr>
              <w:t>.</w:t>
            </w:r>
          </w:p>
        </w:tc>
        <w:tc>
          <w:tcPr>
            <w:tcW w:w="5651"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61"/>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C9655D">
        <w:trPr>
          <w:trHeight w:val="755"/>
        </w:trPr>
        <w:tc>
          <w:tcPr>
            <w:tcW w:w="348" w:type="dxa"/>
          </w:tcPr>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spacing w:before="1"/>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6</w:t>
            </w:r>
          </w:p>
        </w:tc>
        <w:tc>
          <w:tcPr>
            <w:tcW w:w="4785" w:type="dxa"/>
          </w:tcPr>
          <w:p w:rsidR="00301333" w:rsidRPr="0017573F" w:rsidRDefault="0090190B">
            <w:pPr>
              <w:pStyle w:val="TableParagraph"/>
              <w:spacing w:before="183" w:line="180" w:lineRule="atLeast"/>
              <w:ind w:left="31"/>
              <w:rPr>
                <w:rFonts w:ascii="Times New Roman" w:hAnsi="Times New Roman" w:cs="Times New Roman"/>
                <w:sz w:val="15"/>
                <w:szCs w:val="15"/>
              </w:rPr>
            </w:pPr>
            <w:r w:rsidRPr="0017573F">
              <w:rPr>
                <w:rFonts w:ascii="Times New Roman" w:hAnsi="Times New Roman" w:cs="Times New Roman"/>
                <w:sz w:val="15"/>
                <w:szCs w:val="15"/>
              </w:rPr>
              <w:t>Количество,</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размер</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периодичность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(сроки)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платежей Заемщика по договору или порядок определения этих </w:t>
            </w:r>
            <w:r w:rsidRPr="0017573F">
              <w:rPr>
                <w:rFonts w:ascii="Times New Roman" w:hAnsi="Times New Roman" w:cs="Times New Roman"/>
                <w:spacing w:val="-2"/>
                <w:sz w:val="15"/>
                <w:szCs w:val="15"/>
              </w:rPr>
              <w:t>платежей</w:t>
            </w:r>
            <w:r w:rsidR="002F0B4A" w:rsidRPr="0017573F">
              <w:rPr>
                <w:rFonts w:ascii="Times New Roman" w:hAnsi="Times New Roman" w:cs="Times New Roman"/>
                <w:spacing w:val="-2"/>
                <w:sz w:val="15"/>
                <w:szCs w:val="15"/>
              </w:rPr>
              <w:t>.</w:t>
            </w:r>
          </w:p>
        </w:tc>
        <w:tc>
          <w:tcPr>
            <w:tcW w:w="5651" w:type="dxa"/>
          </w:tcPr>
          <w:p w:rsidR="002F0B4A" w:rsidRPr="0017573F" w:rsidRDefault="002F0B4A" w:rsidP="002F0B4A">
            <w:pPr>
              <w:pStyle w:val="TableParagraph"/>
              <w:spacing w:before="3"/>
              <w:ind w:left="31"/>
              <w:jc w:val="both"/>
              <w:rPr>
                <w:rFonts w:ascii="Times New Roman" w:hAnsi="Times New Roman" w:cs="Times New Roman"/>
                <w:sz w:val="15"/>
                <w:szCs w:val="15"/>
              </w:rPr>
            </w:pPr>
            <w:r w:rsidRPr="0017573F">
              <w:rPr>
                <w:rFonts w:ascii="Times New Roman" w:hAnsi="Times New Roman" w:cs="Times New Roman"/>
                <w:sz w:val="15"/>
                <w:szCs w:val="15"/>
              </w:rPr>
              <w:t>6.1. Сумма займа и процентов подлежат оплате единовременным платежом в срок, указанный в п. 2 настоящего Договора.</w:t>
            </w:r>
          </w:p>
          <w:p w:rsidR="002F0B4A" w:rsidRPr="0017573F" w:rsidRDefault="002F0B4A" w:rsidP="002F0B4A">
            <w:pPr>
              <w:adjustRightInd w:val="0"/>
              <w:jc w:val="both"/>
              <w:rPr>
                <w:rFonts w:ascii="Times New Roman" w:hAnsi="Times New Roman" w:cs="Times New Roman"/>
                <w:sz w:val="15"/>
                <w:szCs w:val="15"/>
              </w:rPr>
            </w:pPr>
            <w:r w:rsidRPr="0017573F">
              <w:rPr>
                <w:rFonts w:ascii="Times New Roman" w:hAnsi="Times New Roman" w:cs="Times New Roman"/>
                <w:sz w:val="15"/>
                <w:szCs w:val="15"/>
              </w:rPr>
              <w:t>Задолженность по займу и начисленные проценты, включают в себя:</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сумма основного долга по займу в размере ______ (________) рублей 00 копеек;</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сумма процентов за весь срок пользования займом, начисленных на остаток задолженности по основному долгу на дату погашения займа в порядке, установленном в п.4 настоящего Договора в размере ________ (_____________) рублей 00 копеек, а также</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уплата указанной в настоящем Договоре неустойки в соответствии с п. 12 Договора (в случае её начисления).</w:t>
            </w:r>
          </w:p>
          <w:p w:rsidR="00301333" w:rsidRPr="0017573F" w:rsidRDefault="002F0B4A" w:rsidP="002F0B4A">
            <w:pPr>
              <w:pStyle w:val="TableParagraph"/>
              <w:spacing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Общая сумма займа и процентов за его использование составляет ___________ (___________________________) рублей ____ копеек6.2. Размер платежа на дату фактического возврата займа может отличаться от размера платежа, установленного на дату подписания Договора Сторонами, в случае изменения даты уплаты платежа в период действия Договора в соответствие с действующим законодательством (переноса нерабочих дней, установленных действующим законодательством).</w:t>
            </w:r>
          </w:p>
        </w:tc>
      </w:tr>
    </w:tbl>
    <w:p w:rsidR="00945487" w:rsidRPr="0017573F" w:rsidRDefault="00945487">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
        <w:gridCol w:w="329"/>
        <w:gridCol w:w="4785"/>
        <w:gridCol w:w="5159"/>
        <w:gridCol w:w="492"/>
        <w:gridCol w:w="8"/>
        <w:gridCol w:w="25"/>
      </w:tblGrid>
      <w:tr w:rsidR="00945487" w:rsidRPr="0017573F" w:rsidTr="002F0B4A">
        <w:trPr>
          <w:gridAfter w:val="2"/>
          <w:wAfter w:w="33" w:type="dxa"/>
          <w:trHeight w:val="200"/>
        </w:trPr>
        <w:tc>
          <w:tcPr>
            <w:tcW w:w="348" w:type="dxa"/>
            <w:gridSpan w:val="2"/>
          </w:tcPr>
          <w:p w:rsidR="00945487" w:rsidRPr="0017573F" w:rsidRDefault="00945487" w:rsidP="0087184C">
            <w:pPr>
              <w:pStyle w:val="TableParagraph"/>
              <w:spacing w:line="181" w:lineRule="exact"/>
              <w:ind w:right="79"/>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lastRenderedPageBreak/>
              <w:t>№</w:t>
            </w:r>
          </w:p>
        </w:tc>
        <w:tc>
          <w:tcPr>
            <w:tcW w:w="4785" w:type="dxa"/>
          </w:tcPr>
          <w:p w:rsidR="00945487" w:rsidRPr="0017573F" w:rsidRDefault="00945487" w:rsidP="0087184C">
            <w:pPr>
              <w:pStyle w:val="TableParagraph"/>
              <w:spacing w:line="181" w:lineRule="exact"/>
              <w:jc w:val="center"/>
              <w:rPr>
                <w:rFonts w:ascii="Times New Roman" w:hAnsi="Times New Roman" w:cs="Times New Roman"/>
                <w:bCs/>
                <w:iCs/>
                <w:sz w:val="15"/>
                <w:szCs w:val="15"/>
              </w:rPr>
            </w:pPr>
            <w:r w:rsidRPr="0017573F">
              <w:rPr>
                <w:rFonts w:ascii="Times New Roman" w:hAnsi="Times New Roman" w:cs="Times New Roman"/>
                <w:bCs/>
                <w:iCs/>
                <w:spacing w:val="-2"/>
                <w:sz w:val="15"/>
                <w:szCs w:val="15"/>
              </w:rPr>
              <w:t>Условие</w:t>
            </w:r>
          </w:p>
        </w:tc>
        <w:tc>
          <w:tcPr>
            <w:tcW w:w="5651" w:type="dxa"/>
            <w:gridSpan w:val="2"/>
          </w:tcPr>
          <w:p w:rsidR="00945487" w:rsidRPr="0017573F" w:rsidRDefault="00945487" w:rsidP="0087184C">
            <w:pPr>
              <w:pStyle w:val="TableParagraph"/>
              <w:spacing w:line="181" w:lineRule="exact"/>
              <w:ind w:left="13"/>
              <w:jc w:val="center"/>
              <w:rPr>
                <w:rFonts w:ascii="Times New Roman" w:hAnsi="Times New Roman" w:cs="Times New Roman"/>
                <w:bCs/>
                <w:iCs/>
                <w:sz w:val="15"/>
                <w:szCs w:val="15"/>
              </w:rPr>
            </w:pPr>
            <w:r w:rsidRPr="0017573F">
              <w:rPr>
                <w:rFonts w:ascii="Times New Roman" w:hAnsi="Times New Roman" w:cs="Times New Roman"/>
                <w:bCs/>
                <w:iCs/>
                <w:sz w:val="15"/>
                <w:szCs w:val="15"/>
              </w:rPr>
              <w:t>Содержание</w:t>
            </w:r>
            <w:r w:rsidRPr="0017573F">
              <w:rPr>
                <w:rFonts w:ascii="Times New Roman" w:hAnsi="Times New Roman" w:cs="Times New Roman"/>
                <w:bCs/>
                <w:iCs/>
                <w:spacing w:val="-9"/>
                <w:sz w:val="15"/>
                <w:szCs w:val="15"/>
              </w:rPr>
              <w:t xml:space="preserve"> </w:t>
            </w:r>
            <w:r w:rsidRPr="0017573F">
              <w:rPr>
                <w:rFonts w:ascii="Times New Roman" w:hAnsi="Times New Roman" w:cs="Times New Roman"/>
                <w:bCs/>
                <w:iCs/>
                <w:spacing w:val="-2"/>
                <w:sz w:val="15"/>
                <w:szCs w:val="15"/>
              </w:rPr>
              <w:t>условия</w:t>
            </w:r>
          </w:p>
        </w:tc>
      </w:tr>
      <w:tr w:rsidR="00301333" w:rsidRPr="0017573F" w:rsidTr="002F0B4A">
        <w:trPr>
          <w:gridAfter w:val="2"/>
          <w:wAfter w:w="33" w:type="dxa"/>
          <w:trHeight w:val="2229"/>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34"/>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7</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94"/>
              <w:rPr>
                <w:rFonts w:ascii="Times New Roman" w:hAnsi="Times New Roman" w:cs="Times New Roman"/>
                <w:b/>
                <w:i/>
                <w:sz w:val="15"/>
                <w:szCs w:val="15"/>
              </w:rPr>
            </w:pPr>
          </w:p>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Порядок</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изменения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количества,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размера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периодичности (сроков) платежей Заемщика при частичном досрочном возврате займа</w:t>
            </w:r>
            <w:r w:rsidR="002F0B4A" w:rsidRPr="0017573F">
              <w:rPr>
                <w:rFonts w:ascii="Times New Roman" w:hAnsi="Times New Roman" w:cs="Times New Roman"/>
                <w:sz w:val="15"/>
                <w:szCs w:val="15"/>
              </w:rPr>
              <w:t>.</w:t>
            </w:r>
          </w:p>
        </w:tc>
        <w:tc>
          <w:tcPr>
            <w:tcW w:w="5651" w:type="dxa"/>
            <w:gridSpan w:val="2"/>
          </w:tcPr>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7.1. Допускается частичное досрочное погашение займа по инициативе Заемщика.</w:t>
            </w:r>
            <w:bookmarkStart w:id="3" w:name="_Ref174954568"/>
            <w:bookmarkEnd w:id="3"/>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7.2. Досрочное частичное погашение задолженности по займу по инициативе Заемщика производится Заемщиком в следующем порядке:</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7.2.1. проценты, начисленные по дату досрочного возврата займа в размере, определенном в п.4. настоящего Договора, подлежат уплате в полном объеме в сумме, в день досрочного погашения.</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 xml:space="preserve">7.2.2. проценты за пользование займом со дня, следующего за днём частичного погашения, начисляются на непогашенный остаток суммы займа. </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При этом, задолженность в полном объёме должна быть погашена в день возврата займа.</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7.3. Частичное досрочное погашение займа может быть осуществлено заемщиком без предварительного уведомления Кредитора.</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7.4. В случае досрочного погашения в день выдачи займа, срок пользования денежными средствами считается равным 1 дню.</w:t>
            </w:r>
          </w:p>
          <w:p w:rsidR="00301333" w:rsidRPr="0017573F" w:rsidRDefault="0017787F" w:rsidP="0017787F">
            <w:pPr>
              <w:pStyle w:val="TableParagraph"/>
              <w:spacing w:before="1" w:line="180" w:lineRule="atLeast"/>
              <w:ind w:left="31" w:right="108"/>
              <w:jc w:val="both"/>
              <w:rPr>
                <w:rFonts w:ascii="Times New Roman" w:hAnsi="Times New Roman" w:cs="Times New Roman"/>
                <w:sz w:val="15"/>
                <w:szCs w:val="15"/>
              </w:rPr>
            </w:pPr>
            <w:r w:rsidRPr="0017573F">
              <w:rPr>
                <w:rFonts w:ascii="Times New Roman" w:hAnsi="Times New Roman" w:cs="Times New Roman"/>
                <w:sz w:val="15"/>
                <w:szCs w:val="15"/>
              </w:rPr>
              <w:t>Проценты по займу в случае досрочного погашения в день выдачи займа начисляются в порядке, указанном в п.7.2.1. Договора исходя из фактического срока пользования денежными средствами, равного 1 (одному) дню.</w:t>
            </w:r>
          </w:p>
        </w:tc>
      </w:tr>
      <w:tr w:rsidR="00301333" w:rsidRPr="0017573F" w:rsidTr="002F0B4A">
        <w:trPr>
          <w:gridAfter w:val="2"/>
          <w:wAfter w:w="33" w:type="dxa"/>
          <w:trHeight w:val="1125"/>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8</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7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Способы</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исполнения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заемщиком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2"/>
                <w:sz w:val="15"/>
                <w:szCs w:val="15"/>
              </w:rPr>
              <w:t xml:space="preserve"> договору</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pPr>
              <w:pStyle w:val="TableParagraph"/>
              <w:numPr>
                <w:ilvl w:val="0"/>
                <w:numId w:val="4"/>
              </w:numPr>
              <w:tabs>
                <w:tab w:val="left" w:pos="220"/>
              </w:tabs>
              <w:ind w:right="1312" w:firstLine="0"/>
              <w:jc w:val="both"/>
              <w:rPr>
                <w:rFonts w:ascii="Times New Roman" w:hAnsi="Times New Roman" w:cs="Times New Roman"/>
                <w:sz w:val="15"/>
                <w:szCs w:val="15"/>
              </w:rPr>
            </w:pPr>
            <w:r w:rsidRPr="0017573F">
              <w:rPr>
                <w:rFonts w:ascii="Times New Roman" w:hAnsi="Times New Roman" w:cs="Times New Roman"/>
                <w:sz w:val="15"/>
                <w:szCs w:val="15"/>
              </w:rPr>
              <w:t>Безналичным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платежом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расчетный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счет</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Кредитора 40701810900000008895, в АО «Тинькофф Банк» корсчет 30101810145250000974, БИК 044525974;</w:t>
            </w:r>
          </w:p>
          <w:p w:rsidR="00301333" w:rsidRPr="0017573F" w:rsidRDefault="0090190B">
            <w:pPr>
              <w:pStyle w:val="TableParagraph"/>
              <w:numPr>
                <w:ilvl w:val="0"/>
                <w:numId w:val="4"/>
              </w:numPr>
              <w:tabs>
                <w:tab w:val="left" w:pos="220"/>
              </w:tabs>
              <w:spacing w:before="3"/>
              <w:ind w:left="220" w:hanging="189"/>
              <w:jc w:val="both"/>
              <w:rPr>
                <w:rFonts w:ascii="Times New Roman" w:hAnsi="Times New Roman" w:cs="Times New Roman"/>
                <w:sz w:val="15"/>
                <w:szCs w:val="15"/>
              </w:rPr>
            </w:pPr>
            <w:r w:rsidRPr="0017573F">
              <w:rPr>
                <w:rFonts w:ascii="Times New Roman" w:hAnsi="Times New Roman" w:cs="Times New Roman"/>
                <w:sz w:val="15"/>
                <w:szCs w:val="15"/>
              </w:rPr>
              <w:t>Через</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платежный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сервис</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кабинете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Заемщика;</w:t>
            </w:r>
          </w:p>
          <w:p w:rsidR="00301333" w:rsidRPr="0017573F" w:rsidRDefault="0090190B">
            <w:pPr>
              <w:pStyle w:val="TableParagraph"/>
              <w:numPr>
                <w:ilvl w:val="0"/>
                <w:numId w:val="4"/>
              </w:numPr>
              <w:tabs>
                <w:tab w:val="left" w:pos="220"/>
              </w:tabs>
              <w:spacing w:before="1" w:line="178" w:lineRule="exact"/>
              <w:ind w:left="220" w:hanging="189"/>
              <w:jc w:val="both"/>
              <w:rPr>
                <w:rFonts w:ascii="Times New Roman" w:hAnsi="Times New Roman" w:cs="Times New Roman"/>
                <w:sz w:val="15"/>
                <w:szCs w:val="15"/>
              </w:rPr>
            </w:pPr>
            <w:r w:rsidRPr="0017573F">
              <w:rPr>
                <w:rFonts w:ascii="Times New Roman" w:hAnsi="Times New Roman" w:cs="Times New Roman"/>
                <w:sz w:val="15"/>
                <w:szCs w:val="15"/>
              </w:rPr>
              <w:t>Почтовый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перевод</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через</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отделения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Почта</w:t>
            </w:r>
            <w:r w:rsidRPr="0017573F">
              <w:rPr>
                <w:rFonts w:ascii="Times New Roman" w:hAnsi="Times New Roman" w:cs="Times New Roman"/>
                <w:spacing w:val="-2"/>
                <w:sz w:val="15"/>
                <w:szCs w:val="15"/>
              </w:rPr>
              <w:t xml:space="preserve"> России.</w:t>
            </w:r>
          </w:p>
        </w:tc>
      </w:tr>
      <w:tr w:rsidR="00301333" w:rsidRPr="0017573F" w:rsidTr="002F0B4A">
        <w:trPr>
          <w:gridAfter w:val="2"/>
          <w:wAfter w:w="33" w:type="dxa"/>
          <w:trHeight w:val="385"/>
        </w:trPr>
        <w:tc>
          <w:tcPr>
            <w:tcW w:w="348" w:type="dxa"/>
            <w:gridSpan w:val="2"/>
          </w:tcPr>
          <w:p w:rsidR="00301333" w:rsidRPr="0017573F" w:rsidRDefault="0090190B">
            <w:pPr>
              <w:pStyle w:val="TableParagraph"/>
              <w:spacing w:before="89"/>
              <w:ind w:right="60"/>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8.1</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Бесплатный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способ</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исполнения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 xml:space="preserve">по </w:t>
            </w:r>
            <w:r w:rsidRPr="0017573F">
              <w:rPr>
                <w:rFonts w:ascii="Times New Roman" w:hAnsi="Times New Roman" w:cs="Times New Roman"/>
                <w:spacing w:val="-2"/>
                <w:sz w:val="15"/>
                <w:szCs w:val="15"/>
              </w:rPr>
              <w:t>договору</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pPr>
              <w:pStyle w:val="TableParagraph"/>
              <w:spacing w:before="187" w:line="178" w:lineRule="exact"/>
              <w:ind w:left="31"/>
              <w:rPr>
                <w:rFonts w:ascii="Times New Roman" w:hAnsi="Times New Roman" w:cs="Times New Roman"/>
                <w:sz w:val="15"/>
                <w:szCs w:val="15"/>
              </w:rPr>
            </w:pPr>
            <w:r w:rsidRPr="0017573F">
              <w:rPr>
                <w:rFonts w:ascii="Times New Roman" w:hAnsi="Times New Roman" w:cs="Times New Roman"/>
                <w:sz w:val="15"/>
                <w:szCs w:val="15"/>
              </w:rPr>
              <w:t>Почтовый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перевод</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через</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отделения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Почта</w:t>
            </w:r>
            <w:r w:rsidRPr="0017573F">
              <w:rPr>
                <w:rFonts w:ascii="Times New Roman" w:hAnsi="Times New Roman" w:cs="Times New Roman"/>
                <w:spacing w:val="-2"/>
                <w:sz w:val="15"/>
                <w:szCs w:val="15"/>
              </w:rPr>
              <w:t xml:space="preserve"> России.</w:t>
            </w:r>
          </w:p>
        </w:tc>
      </w:tr>
      <w:tr w:rsidR="00301333" w:rsidRPr="0017573F" w:rsidTr="002F0B4A">
        <w:trPr>
          <w:gridAfter w:val="2"/>
          <w:wAfter w:w="33" w:type="dxa"/>
          <w:trHeight w:val="200"/>
        </w:trPr>
        <w:tc>
          <w:tcPr>
            <w:tcW w:w="348" w:type="dxa"/>
            <w:gridSpan w:val="2"/>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9</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Обязанность</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заключить</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иные</w:t>
            </w:r>
            <w:r w:rsidRPr="0017573F">
              <w:rPr>
                <w:rFonts w:ascii="Times New Roman" w:hAnsi="Times New Roman" w:cs="Times New Roman"/>
                <w:spacing w:val="-2"/>
                <w:sz w:val="15"/>
                <w:szCs w:val="15"/>
              </w:rPr>
              <w:t xml:space="preserve"> договоры</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2"/>
          <w:wAfter w:w="33" w:type="dxa"/>
          <w:trHeight w:val="570"/>
        </w:trPr>
        <w:tc>
          <w:tcPr>
            <w:tcW w:w="348" w:type="dxa"/>
            <w:gridSpan w:val="2"/>
          </w:tcPr>
          <w:p w:rsidR="00301333" w:rsidRPr="0017573F" w:rsidRDefault="0090190B">
            <w:pPr>
              <w:pStyle w:val="TableParagraph"/>
              <w:spacing w:before="180"/>
              <w:ind w:right="81"/>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10</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Обязанность Заемщика по предоставлению обеспечения исполнения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договору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требования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 xml:space="preserve">такому </w:t>
            </w:r>
            <w:r w:rsidRPr="0017573F">
              <w:rPr>
                <w:rFonts w:ascii="Times New Roman" w:hAnsi="Times New Roman" w:cs="Times New Roman"/>
                <w:spacing w:val="-2"/>
                <w:sz w:val="15"/>
                <w:szCs w:val="15"/>
              </w:rPr>
              <w:t>обеспечению</w:t>
            </w:r>
          </w:p>
        </w:tc>
        <w:tc>
          <w:tcPr>
            <w:tcW w:w="5651" w:type="dxa"/>
            <w:gridSpan w:val="2"/>
          </w:tcPr>
          <w:p w:rsidR="00301333" w:rsidRPr="0017573F" w:rsidRDefault="00301333">
            <w:pPr>
              <w:pStyle w:val="TableParagraph"/>
              <w:spacing w:before="177"/>
              <w:rPr>
                <w:rFonts w:ascii="Times New Roman" w:hAnsi="Times New Roman" w:cs="Times New Roman"/>
                <w:b/>
                <w:i/>
                <w:sz w:val="15"/>
                <w:szCs w:val="15"/>
              </w:rPr>
            </w:pPr>
          </w:p>
          <w:p w:rsidR="00301333" w:rsidRPr="0017573F" w:rsidRDefault="0017787F">
            <w:pPr>
              <w:pStyle w:val="TableParagraph"/>
              <w:spacing w:line="178" w:lineRule="exact"/>
              <w:ind w:left="31"/>
              <w:rPr>
                <w:rFonts w:ascii="Times New Roman" w:hAnsi="Times New Roman" w:cs="Times New Roman"/>
                <w:sz w:val="15"/>
                <w:szCs w:val="15"/>
              </w:rPr>
            </w:pPr>
            <w:r w:rsidRPr="0017573F">
              <w:rPr>
                <w:rFonts w:ascii="Times New Roman" w:hAnsi="Times New Roman" w:cs="Times New Roman"/>
                <w:spacing w:val="-2"/>
                <w:sz w:val="15"/>
                <w:szCs w:val="15"/>
              </w:rPr>
              <w:t>Не применимо</w:t>
            </w:r>
          </w:p>
        </w:tc>
      </w:tr>
      <w:tr w:rsidR="00301333" w:rsidRPr="0017573F" w:rsidTr="002F0B4A">
        <w:trPr>
          <w:gridAfter w:val="2"/>
          <w:wAfter w:w="33" w:type="dxa"/>
          <w:trHeight w:val="200"/>
        </w:trPr>
        <w:tc>
          <w:tcPr>
            <w:tcW w:w="348" w:type="dxa"/>
            <w:gridSpan w:val="2"/>
          </w:tcPr>
          <w:p w:rsidR="00301333" w:rsidRPr="0017573F" w:rsidRDefault="0090190B">
            <w:pPr>
              <w:pStyle w:val="TableParagraph"/>
              <w:spacing w:line="181" w:lineRule="exact"/>
              <w:ind w:right="81"/>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11</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Цели использования Заемщиком </w:t>
            </w:r>
            <w:r w:rsidR="002F0B4A" w:rsidRPr="0017573F">
              <w:rPr>
                <w:rFonts w:ascii="Times New Roman" w:hAnsi="Times New Roman" w:cs="Times New Roman"/>
                <w:sz w:val="15"/>
                <w:szCs w:val="15"/>
              </w:rPr>
              <w:t>потребительского займа</w:t>
            </w:r>
          </w:p>
        </w:tc>
        <w:tc>
          <w:tcPr>
            <w:tcW w:w="5651" w:type="dxa"/>
            <w:gridSpan w:val="2"/>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1"/>
          <w:wAfter w:w="25" w:type="dxa"/>
          <w:trHeight w:val="570"/>
        </w:trPr>
        <w:tc>
          <w:tcPr>
            <w:tcW w:w="348" w:type="dxa"/>
            <w:gridSpan w:val="2"/>
          </w:tcPr>
          <w:p w:rsidR="00301333" w:rsidRPr="0017573F" w:rsidRDefault="0090190B">
            <w:pPr>
              <w:pStyle w:val="TableParagraph"/>
              <w:spacing w:before="180"/>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12</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Ответственность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ненадлежащее</w:t>
            </w:r>
            <w:r w:rsidRPr="0017573F">
              <w:rPr>
                <w:rFonts w:ascii="Times New Roman" w:hAnsi="Times New Roman" w:cs="Times New Roman"/>
                <w:spacing w:val="-5"/>
                <w:sz w:val="15"/>
                <w:szCs w:val="15"/>
              </w:rPr>
              <w:t xml:space="preserve"> </w:t>
            </w:r>
            <w:r w:rsidRPr="0017573F">
              <w:rPr>
                <w:rFonts w:ascii="Times New Roman" w:hAnsi="Times New Roman" w:cs="Times New Roman"/>
                <w:sz w:val="15"/>
                <w:szCs w:val="15"/>
              </w:rPr>
              <w:t>исполнение условий договора, размер неустойки (штрафа, пени) или порядок их определения</w:t>
            </w:r>
            <w:r w:rsidR="002F0B4A" w:rsidRPr="0017573F">
              <w:rPr>
                <w:rFonts w:ascii="Times New Roman" w:hAnsi="Times New Roman" w:cs="Times New Roman"/>
                <w:sz w:val="15"/>
                <w:szCs w:val="15"/>
              </w:rPr>
              <w:t>.</w:t>
            </w:r>
          </w:p>
        </w:tc>
        <w:tc>
          <w:tcPr>
            <w:tcW w:w="5659" w:type="dxa"/>
            <w:gridSpan w:val="3"/>
            <w:shd w:val="clear" w:color="auto" w:fill="auto"/>
          </w:tcPr>
          <w:p w:rsidR="0017787F" w:rsidRPr="0017573F" w:rsidRDefault="0017787F" w:rsidP="0017787F">
            <w:pPr>
              <w:pStyle w:val="1"/>
              <w:keepNext/>
              <w:jc w:val="both"/>
              <w:rPr>
                <w:rFonts w:eastAsia="Arial"/>
                <w:snapToGrid/>
                <w:sz w:val="15"/>
                <w:szCs w:val="15"/>
                <w:lang w:eastAsia="en-US"/>
              </w:rPr>
            </w:pPr>
            <w:r w:rsidRPr="0017573F">
              <w:rPr>
                <w:rFonts w:eastAsia="Arial"/>
                <w:snapToGrid/>
                <w:sz w:val="15"/>
                <w:szCs w:val="15"/>
                <w:lang w:eastAsia="en-US"/>
              </w:rPr>
              <w:t>В случае неисполнения (ненадлежащего исполнения) Заемщиком условий Договора (пропуска срока оплаты согласно п.6 Договора) Кредитор вправе взимать с Заемщика неустойку в размере 20% годовых, начисляемой Кредитором на сумму просроченной задолженности за соответствующий период нарушения обязательств.</w:t>
            </w:r>
          </w:p>
          <w:p w:rsidR="0017787F" w:rsidRPr="0017573F" w:rsidRDefault="0017787F" w:rsidP="0017787F">
            <w:pPr>
              <w:pStyle w:val="1"/>
              <w:keepNext/>
              <w:jc w:val="both"/>
              <w:rPr>
                <w:rFonts w:eastAsia="Arial"/>
                <w:snapToGrid/>
                <w:sz w:val="15"/>
                <w:szCs w:val="15"/>
                <w:lang w:eastAsia="en-US"/>
              </w:rPr>
            </w:pPr>
            <w:r w:rsidRPr="0017573F">
              <w:rPr>
                <w:rFonts w:eastAsia="Arial"/>
                <w:snapToGrid/>
                <w:sz w:val="15"/>
                <w:szCs w:val="15"/>
                <w:lang w:eastAsia="en-US"/>
              </w:rPr>
              <w:t xml:space="preserve">Начисление процентов по Договору при этом не прекращается. </w:t>
            </w:r>
          </w:p>
          <w:p w:rsidR="00301333" w:rsidRPr="0017573F" w:rsidRDefault="0017787F" w:rsidP="0017787F">
            <w:pPr>
              <w:pStyle w:val="TableParagraph"/>
              <w:spacing w:before="185"/>
              <w:ind w:left="31"/>
              <w:rPr>
                <w:rFonts w:ascii="Times New Roman" w:hAnsi="Times New Roman" w:cs="Times New Roman"/>
                <w:sz w:val="15"/>
                <w:szCs w:val="15"/>
              </w:rPr>
            </w:pPr>
            <w:r w:rsidRPr="0017573F">
              <w:rPr>
                <w:rFonts w:ascii="Times New Roman" w:hAnsi="Times New Roman" w:cs="Times New Roman"/>
                <w:sz w:val="15"/>
                <w:szCs w:val="15"/>
              </w:rPr>
              <w:t>В случае прекращения начисления процентов по Договору, Кредитор вправе начислять неустойку в размере 0,1% от суммы просроченной задолженности за каждый день нарушения обязательств.</w:t>
            </w:r>
          </w:p>
        </w:tc>
      </w:tr>
      <w:tr w:rsidR="00301333" w:rsidRPr="0017573F" w:rsidTr="002F0B4A">
        <w:trPr>
          <w:gridAfter w:val="1"/>
          <w:wAfter w:w="25" w:type="dxa"/>
          <w:trHeight w:val="1125"/>
        </w:trPr>
        <w:tc>
          <w:tcPr>
            <w:tcW w:w="348" w:type="dxa"/>
            <w:gridSpan w:val="2"/>
            <w:vMerge w:val="restart"/>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ind w:left="86"/>
              <w:rPr>
                <w:rFonts w:ascii="Times New Roman" w:hAnsi="Times New Roman" w:cs="Times New Roman"/>
                <w:bCs/>
                <w:iCs/>
                <w:sz w:val="15"/>
                <w:szCs w:val="15"/>
              </w:rPr>
            </w:pPr>
            <w:r w:rsidRPr="0017573F">
              <w:rPr>
                <w:rFonts w:ascii="Times New Roman" w:hAnsi="Times New Roman" w:cs="Times New Roman"/>
                <w:bCs/>
                <w:iCs/>
                <w:spacing w:val="-5"/>
                <w:sz w:val="15"/>
                <w:szCs w:val="15"/>
              </w:rPr>
              <w:t>13</w:t>
            </w:r>
          </w:p>
        </w:tc>
        <w:tc>
          <w:tcPr>
            <w:tcW w:w="4785" w:type="dxa"/>
            <w:vMerge w:val="restart"/>
          </w:tcPr>
          <w:p w:rsidR="00301333" w:rsidRPr="0017573F" w:rsidRDefault="00301333">
            <w:pPr>
              <w:pStyle w:val="TableParagraph"/>
              <w:rPr>
                <w:rFonts w:ascii="Times New Roman" w:hAnsi="Times New Roman" w:cs="Times New Roman"/>
                <w:b/>
                <w:i/>
                <w:sz w:val="15"/>
                <w:szCs w:val="15"/>
              </w:rPr>
            </w:pPr>
          </w:p>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Условие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уступке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третьим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лицам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прав (требований) по договору</w:t>
            </w:r>
            <w:r w:rsidR="002F0B4A" w:rsidRPr="0017573F">
              <w:rPr>
                <w:rFonts w:ascii="Times New Roman" w:hAnsi="Times New Roman" w:cs="Times New Roman"/>
                <w:sz w:val="15"/>
                <w:szCs w:val="15"/>
              </w:rPr>
              <w:t>.</w:t>
            </w:r>
          </w:p>
        </w:tc>
        <w:tc>
          <w:tcPr>
            <w:tcW w:w="5659" w:type="dxa"/>
            <w:gridSpan w:val="3"/>
          </w:tcPr>
          <w:p w:rsidR="00301333" w:rsidRPr="0017573F" w:rsidRDefault="002F0B4A">
            <w:pPr>
              <w:pStyle w:val="TableParagraph"/>
              <w:ind w:left="31" w:right="40"/>
              <w:rPr>
                <w:rFonts w:ascii="Times New Roman" w:hAnsi="Times New Roman" w:cs="Times New Roman"/>
                <w:sz w:val="15"/>
                <w:szCs w:val="15"/>
              </w:rPr>
            </w:pPr>
            <w:r w:rsidRPr="0017573F">
              <w:rPr>
                <w:rFonts w:ascii="Times New Roman" w:hAnsi="Times New Roman" w:cs="Times New Roman"/>
                <w:sz w:val="15"/>
                <w:szCs w:val="15"/>
              </w:rPr>
              <w:t xml:space="preserve">Заемщик уведомлен о возможности запрета уступки Кредитором </w:t>
            </w:r>
            <w:proofErr w:type="gramStart"/>
            <w:r w:rsidRPr="0017573F">
              <w:rPr>
                <w:rFonts w:ascii="Times New Roman" w:hAnsi="Times New Roman" w:cs="Times New Roman"/>
                <w:sz w:val="15"/>
                <w:szCs w:val="15"/>
              </w:rPr>
              <w:t>права  требования</w:t>
            </w:r>
            <w:proofErr w:type="gramEnd"/>
            <w:r w:rsidRPr="0017573F">
              <w:rPr>
                <w:rFonts w:ascii="Times New Roman" w:hAnsi="Times New Roman" w:cs="Times New Roman"/>
                <w:sz w:val="15"/>
                <w:szCs w:val="15"/>
              </w:rPr>
              <w:t xml:space="preserve"> на взыскание задолженности по договору займа юридическим лицам, осуществляющим профессиональную деятельность по предоставлению потребительских займов, юридическим лицам, осуществляющим деятельность по возврату просроченной задолженности физических лиц в качестве основного вида деятельности.</w:t>
            </w:r>
          </w:p>
        </w:tc>
      </w:tr>
      <w:tr w:rsidR="00301333" w:rsidRPr="0017573F" w:rsidTr="002F0B4A">
        <w:trPr>
          <w:trHeight w:val="386"/>
        </w:trPr>
        <w:tc>
          <w:tcPr>
            <w:tcW w:w="348" w:type="dxa"/>
            <w:gridSpan w:val="2"/>
            <w:vMerge/>
            <w:tcBorders>
              <w:top w:val="nil"/>
            </w:tcBorders>
          </w:tcPr>
          <w:p w:rsidR="00301333" w:rsidRPr="0017573F" w:rsidRDefault="00301333">
            <w:pPr>
              <w:rPr>
                <w:rFonts w:ascii="Times New Roman" w:hAnsi="Times New Roman" w:cs="Times New Roman"/>
                <w:bCs/>
                <w:iCs/>
                <w:sz w:val="15"/>
                <w:szCs w:val="15"/>
              </w:rPr>
            </w:pPr>
          </w:p>
        </w:tc>
        <w:tc>
          <w:tcPr>
            <w:tcW w:w="4785" w:type="dxa"/>
            <w:vMerge/>
            <w:tcBorders>
              <w:top w:val="nil"/>
            </w:tcBorders>
          </w:tcPr>
          <w:p w:rsidR="00301333" w:rsidRPr="0017573F" w:rsidRDefault="00301333">
            <w:pPr>
              <w:rPr>
                <w:rFonts w:ascii="Times New Roman" w:hAnsi="Times New Roman" w:cs="Times New Roman"/>
                <w:sz w:val="15"/>
                <w:szCs w:val="15"/>
              </w:rPr>
            </w:pPr>
          </w:p>
        </w:tc>
        <w:tc>
          <w:tcPr>
            <w:tcW w:w="5159" w:type="dxa"/>
            <w:tcBorders>
              <w:right w:val="single" w:sz="4" w:space="0" w:color="000000"/>
            </w:tcBorders>
          </w:tcPr>
          <w:p w:rsidR="00301333" w:rsidRPr="0017573F" w:rsidRDefault="002F0B4A" w:rsidP="00F564A5">
            <w:pPr>
              <w:pStyle w:val="TableParagraph"/>
              <w:spacing w:line="180" w:lineRule="atLeast"/>
              <w:rPr>
                <w:rFonts w:ascii="Times New Roman" w:hAnsi="Times New Roman" w:cs="Times New Roman"/>
                <w:sz w:val="15"/>
                <w:szCs w:val="15"/>
              </w:rPr>
            </w:pPr>
            <w:r w:rsidRPr="0017573F">
              <w:rPr>
                <w:rFonts w:ascii="Times New Roman" w:hAnsi="Times New Roman" w:cs="Times New Roman"/>
                <w:sz w:val="15"/>
                <w:szCs w:val="15"/>
              </w:rPr>
              <w:t xml:space="preserve">   </w:t>
            </w:r>
            <w:r w:rsidR="0090190B" w:rsidRPr="0017573F">
              <w:rPr>
                <w:rFonts w:ascii="Times New Roman" w:hAnsi="Times New Roman" w:cs="Times New Roman"/>
                <w:sz w:val="15"/>
                <w:szCs w:val="15"/>
              </w:rPr>
              <w:t>Заемщик согласен на уступку прав</w:t>
            </w:r>
            <w:r w:rsidR="00F564A5" w:rsidRPr="0017573F">
              <w:rPr>
                <w:rFonts w:ascii="Times New Roman" w:hAnsi="Times New Roman" w:cs="Times New Roman"/>
                <w:sz w:val="15"/>
                <w:szCs w:val="15"/>
              </w:rPr>
              <w:t>а требования по Договору</w:t>
            </w:r>
          </w:p>
        </w:tc>
        <w:tc>
          <w:tcPr>
            <w:tcW w:w="500" w:type="dxa"/>
            <w:gridSpan w:val="2"/>
            <w:tcBorders>
              <w:top w:val="nil"/>
              <w:left w:val="single" w:sz="4" w:space="0" w:color="000000"/>
              <w:bottom w:val="single" w:sz="4" w:space="0" w:color="000000"/>
              <w:right w:val="single" w:sz="4" w:space="0" w:color="auto"/>
            </w:tcBorders>
          </w:tcPr>
          <w:p w:rsidR="00301333" w:rsidRPr="0017573F" w:rsidRDefault="00301333">
            <w:pPr>
              <w:pStyle w:val="TableParagraph"/>
              <w:spacing w:before="94"/>
              <w:ind w:left="3"/>
              <w:jc w:val="center"/>
              <w:rPr>
                <w:rFonts w:ascii="Times New Roman" w:hAnsi="Times New Roman" w:cs="Times New Roman"/>
                <w:sz w:val="15"/>
                <w:szCs w:val="15"/>
              </w:rPr>
            </w:pPr>
          </w:p>
        </w:tc>
        <w:tc>
          <w:tcPr>
            <w:tcW w:w="25" w:type="dxa"/>
            <w:tcBorders>
              <w:top w:val="nil"/>
              <w:left w:val="single" w:sz="4" w:space="0" w:color="auto"/>
              <w:bottom w:val="nil"/>
              <w:right w:val="nil"/>
            </w:tcBorders>
          </w:tcPr>
          <w:p w:rsidR="00301333" w:rsidRPr="0017573F" w:rsidRDefault="00301333">
            <w:pPr>
              <w:pStyle w:val="TableParagraph"/>
              <w:rPr>
                <w:rFonts w:ascii="Times New Roman" w:hAnsi="Times New Roman" w:cs="Times New Roman"/>
                <w:sz w:val="15"/>
                <w:szCs w:val="15"/>
              </w:rPr>
            </w:pPr>
          </w:p>
        </w:tc>
      </w:tr>
      <w:tr w:rsidR="00301333" w:rsidRPr="0017573F" w:rsidTr="002F0B4A">
        <w:trPr>
          <w:trHeight w:val="385"/>
        </w:trPr>
        <w:tc>
          <w:tcPr>
            <w:tcW w:w="348" w:type="dxa"/>
            <w:gridSpan w:val="2"/>
            <w:vMerge/>
            <w:tcBorders>
              <w:top w:val="nil"/>
            </w:tcBorders>
          </w:tcPr>
          <w:p w:rsidR="00301333" w:rsidRPr="0017573F" w:rsidRDefault="00301333">
            <w:pPr>
              <w:rPr>
                <w:rFonts w:ascii="Times New Roman" w:hAnsi="Times New Roman" w:cs="Times New Roman"/>
                <w:bCs/>
                <w:iCs/>
                <w:sz w:val="15"/>
                <w:szCs w:val="15"/>
              </w:rPr>
            </w:pPr>
          </w:p>
        </w:tc>
        <w:tc>
          <w:tcPr>
            <w:tcW w:w="4785" w:type="dxa"/>
            <w:vMerge/>
            <w:tcBorders>
              <w:top w:val="nil"/>
            </w:tcBorders>
          </w:tcPr>
          <w:p w:rsidR="00301333" w:rsidRPr="0017573F" w:rsidRDefault="00301333">
            <w:pPr>
              <w:rPr>
                <w:rFonts w:ascii="Times New Roman" w:hAnsi="Times New Roman" w:cs="Times New Roman"/>
                <w:sz w:val="15"/>
                <w:szCs w:val="15"/>
              </w:rPr>
            </w:pPr>
          </w:p>
        </w:tc>
        <w:tc>
          <w:tcPr>
            <w:tcW w:w="5159" w:type="dxa"/>
            <w:tcBorders>
              <w:right w:val="single" w:sz="4" w:space="0" w:color="000000"/>
            </w:tcBorders>
          </w:tcPr>
          <w:p w:rsidR="00301333" w:rsidRPr="0017573F" w:rsidRDefault="00F564A5" w:rsidP="00F564A5">
            <w:pPr>
              <w:pStyle w:val="TableParagraph"/>
              <w:spacing w:line="184" w:lineRule="exact"/>
              <w:ind w:left="131"/>
              <w:rPr>
                <w:rFonts w:ascii="Times New Roman" w:hAnsi="Times New Roman" w:cs="Times New Roman"/>
                <w:sz w:val="15"/>
                <w:szCs w:val="15"/>
              </w:rPr>
            </w:pPr>
            <w:r w:rsidRPr="0017573F">
              <w:rPr>
                <w:rFonts w:ascii="Times New Roman" w:hAnsi="Times New Roman" w:cs="Times New Roman"/>
                <w:sz w:val="15"/>
                <w:szCs w:val="15"/>
              </w:rPr>
              <w:t>З</w:t>
            </w:r>
            <w:r w:rsidR="0090190B" w:rsidRPr="0017573F">
              <w:rPr>
                <w:rFonts w:ascii="Times New Roman" w:hAnsi="Times New Roman" w:cs="Times New Roman"/>
                <w:sz w:val="15"/>
                <w:szCs w:val="15"/>
              </w:rPr>
              <w:t xml:space="preserve">аемщик не согласен </w:t>
            </w:r>
            <w:r w:rsidRPr="0017573F">
              <w:rPr>
                <w:rFonts w:ascii="Times New Roman" w:hAnsi="Times New Roman" w:cs="Times New Roman"/>
                <w:sz w:val="15"/>
                <w:szCs w:val="15"/>
              </w:rPr>
              <w:t>на уступку права требования по Договору</w:t>
            </w:r>
          </w:p>
        </w:tc>
        <w:tc>
          <w:tcPr>
            <w:tcW w:w="500" w:type="dxa"/>
            <w:gridSpan w:val="2"/>
            <w:tcBorders>
              <w:top w:val="single" w:sz="4" w:space="0" w:color="000000"/>
              <w:left w:val="single" w:sz="4" w:space="0" w:color="000000"/>
              <w:bottom w:val="nil"/>
              <w:right w:val="single" w:sz="4" w:space="0" w:color="auto"/>
            </w:tcBorders>
          </w:tcPr>
          <w:p w:rsidR="00301333" w:rsidRPr="0017573F" w:rsidRDefault="00301333">
            <w:pPr>
              <w:pStyle w:val="TableParagraph"/>
              <w:rPr>
                <w:rFonts w:ascii="Times New Roman" w:hAnsi="Times New Roman" w:cs="Times New Roman"/>
                <w:sz w:val="15"/>
                <w:szCs w:val="15"/>
              </w:rPr>
            </w:pPr>
          </w:p>
        </w:tc>
        <w:tc>
          <w:tcPr>
            <w:tcW w:w="25" w:type="dxa"/>
            <w:tcBorders>
              <w:top w:val="nil"/>
              <w:left w:val="single" w:sz="4" w:space="0" w:color="auto"/>
              <w:bottom w:val="nil"/>
              <w:right w:val="nil"/>
            </w:tcBorders>
          </w:tcPr>
          <w:p w:rsidR="00301333" w:rsidRPr="0017573F" w:rsidRDefault="00301333">
            <w:pPr>
              <w:pStyle w:val="TableParagraph"/>
              <w:rPr>
                <w:rFonts w:ascii="Times New Roman" w:hAnsi="Times New Roman" w:cs="Times New Roman"/>
                <w:sz w:val="15"/>
                <w:szCs w:val="15"/>
              </w:rPr>
            </w:pPr>
          </w:p>
        </w:tc>
      </w:tr>
      <w:tr w:rsidR="00301333" w:rsidRPr="0017573F" w:rsidTr="002F0B4A">
        <w:trPr>
          <w:gridAfter w:val="1"/>
          <w:wAfter w:w="25" w:type="dxa"/>
          <w:trHeight w:val="755"/>
        </w:trPr>
        <w:tc>
          <w:tcPr>
            <w:tcW w:w="348" w:type="dxa"/>
            <w:gridSpan w:val="2"/>
          </w:tcPr>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spacing w:before="1"/>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14</w:t>
            </w:r>
          </w:p>
        </w:tc>
        <w:tc>
          <w:tcPr>
            <w:tcW w:w="4785" w:type="dxa"/>
          </w:tcPr>
          <w:p w:rsidR="00301333" w:rsidRPr="0017573F" w:rsidRDefault="0090190B">
            <w:pPr>
              <w:pStyle w:val="TableParagraph"/>
              <w:spacing w:before="185"/>
              <w:ind w:left="31" w:right="78"/>
              <w:rPr>
                <w:rFonts w:ascii="Times New Roman" w:hAnsi="Times New Roman" w:cs="Times New Roman"/>
                <w:sz w:val="15"/>
                <w:szCs w:val="15"/>
              </w:rPr>
            </w:pPr>
            <w:r w:rsidRPr="0017573F">
              <w:rPr>
                <w:rFonts w:ascii="Times New Roman" w:hAnsi="Times New Roman" w:cs="Times New Roman"/>
                <w:sz w:val="15"/>
                <w:szCs w:val="15"/>
              </w:rPr>
              <w:t>Согласие</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Общими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условиями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договора </w:t>
            </w:r>
            <w:r w:rsidR="002F0B4A" w:rsidRPr="0017573F">
              <w:rPr>
                <w:rFonts w:ascii="Times New Roman" w:hAnsi="Times New Roman" w:cs="Times New Roman"/>
                <w:sz w:val="15"/>
                <w:szCs w:val="15"/>
              </w:rPr>
              <w:t xml:space="preserve">потребительского </w:t>
            </w:r>
            <w:r w:rsidRPr="0017573F">
              <w:rPr>
                <w:rFonts w:ascii="Times New Roman" w:hAnsi="Times New Roman" w:cs="Times New Roman"/>
                <w:spacing w:val="-2"/>
                <w:sz w:val="15"/>
                <w:szCs w:val="15"/>
              </w:rPr>
              <w:t>займа</w:t>
            </w:r>
          </w:p>
        </w:tc>
        <w:tc>
          <w:tcPr>
            <w:tcW w:w="5659" w:type="dxa"/>
            <w:gridSpan w:val="3"/>
          </w:tcPr>
          <w:p w:rsidR="00F564A5" w:rsidRPr="0017573F" w:rsidRDefault="00F564A5" w:rsidP="00F564A5">
            <w:pPr>
              <w:tabs>
                <w:tab w:val="left" w:pos="0"/>
              </w:tabs>
              <w:jc w:val="both"/>
              <w:rPr>
                <w:rFonts w:ascii="Times New Roman" w:hAnsi="Times New Roman" w:cs="Times New Roman"/>
                <w:sz w:val="15"/>
                <w:szCs w:val="15"/>
              </w:rPr>
            </w:pPr>
            <w:r w:rsidRPr="0017573F">
              <w:rPr>
                <w:rFonts w:ascii="Times New Roman" w:hAnsi="Times New Roman" w:cs="Times New Roman"/>
                <w:sz w:val="15"/>
                <w:szCs w:val="15"/>
              </w:rPr>
              <w:t>14.1. Настоящим Заемщик заявляет о присоединении в целом к действующей редакции Общих условий договора микрозайма в порядке, предусмотренном ст. 428 Гражданского кодекса Российской Федерации.</w:t>
            </w:r>
          </w:p>
          <w:p w:rsidR="00301333" w:rsidRPr="0017573F" w:rsidRDefault="00F564A5" w:rsidP="00C9655D">
            <w:pPr>
              <w:pStyle w:val="TableParagraph"/>
              <w:spacing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 xml:space="preserve">14.2. Настоящим Заемщик подтверждает, что с Общими условиями договора микрозайма ознакомлен, все общие и индивидуальные условия Договора разъяснены ему в полном объеме, Заемщик понимает их и выражает свое полное согласие с положениями, указанными в действующей редакции Общих условий договора микрозайма. </w:t>
            </w:r>
          </w:p>
        </w:tc>
      </w:tr>
      <w:tr w:rsidR="00301333" w:rsidRPr="0017573F" w:rsidTr="002F0B4A">
        <w:trPr>
          <w:gridAfter w:val="1"/>
          <w:wAfter w:w="25" w:type="dxa"/>
          <w:trHeight w:val="1125"/>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15</w:t>
            </w:r>
          </w:p>
        </w:tc>
        <w:tc>
          <w:tcPr>
            <w:tcW w:w="4785" w:type="dxa"/>
          </w:tcPr>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наличии),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также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подтверждение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согласия заемщика на их оказание (выполнение, приобретение)</w:t>
            </w:r>
          </w:p>
        </w:tc>
        <w:tc>
          <w:tcPr>
            <w:tcW w:w="5659" w:type="dxa"/>
            <w:gridSpan w:val="3"/>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7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1"/>
          <w:wAfter w:w="25" w:type="dxa"/>
          <w:trHeight w:val="1240"/>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26"/>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16</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37"/>
              <w:rPr>
                <w:rFonts w:ascii="Times New Roman" w:hAnsi="Times New Roman" w:cs="Times New Roman"/>
                <w:b/>
                <w:i/>
                <w:sz w:val="15"/>
                <w:szCs w:val="15"/>
              </w:rPr>
            </w:pPr>
          </w:p>
          <w:p w:rsidR="00301333" w:rsidRPr="0017573F" w:rsidRDefault="0090190B">
            <w:pPr>
              <w:pStyle w:val="TableParagraph"/>
              <w:ind w:left="31" w:right="78"/>
              <w:rPr>
                <w:rFonts w:ascii="Times New Roman" w:hAnsi="Times New Roman" w:cs="Times New Roman"/>
                <w:sz w:val="15"/>
                <w:szCs w:val="15"/>
              </w:rPr>
            </w:pPr>
            <w:r w:rsidRPr="0017573F">
              <w:rPr>
                <w:rFonts w:ascii="Times New Roman" w:hAnsi="Times New Roman" w:cs="Times New Roman"/>
                <w:sz w:val="15"/>
                <w:szCs w:val="15"/>
              </w:rPr>
              <w:t>Способ</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обмена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информацией</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между</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и </w:t>
            </w:r>
            <w:r w:rsidRPr="0017573F">
              <w:rPr>
                <w:rFonts w:ascii="Times New Roman" w:hAnsi="Times New Roman" w:cs="Times New Roman"/>
                <w:spacing w:val="-2"/>
                <w:sz w:val="15"/>
                <w:szCs w:val="15"/>
              </w:rPr>
              <w:t>Заемщиком</w:t>
            </w:r>
          </w:p>
        </w:tc>
        <w:tc>
          <w:tcPr>
            <w:tcW w:w="5659" w:type="dxa"/>
            <w:gridSpan w:val="3"/>
          </w:tcPr>
          <w:p w:rsidR="00F564A5" w:rsidRPr="0017573F" w:rsidRDefault="00F564A5" w:rsidP="00F564A5">
            <w:pPr>
              <w:pStyle w:val="TableParagraph"/>
              <w:tabs>
                <w:tab w:val="left" w:pos="209"/>
              </w:tabs>
              <w:spacing w:before="118"/>
              <w:rPr>
                <w:rFonts w:ascii="Times New Roman" w:hAnsi="Times New Roman" w:cs="Times New Roman"/>
                <w:spacing w:val="-2"/>
                <w:sz w:val="15"/>
                <w:szCs w:val="15"/>
              </w:rPr>
            </w:pPr>
            <w:r w:rsidRPr="0017573F">
              <w:rPr>
                <w:rFonts w:ascii="Times New Roman" w:hAnsi="Times New Roman" w:cs="Times New Roman"/>
                <w:spacing w:val="-2"/>
                <w:sz w:val="15"/>
                <w:szCs w:val="15"/>
              </w:rPr>
              <w:t>Информационное взаимодействие между Кредитором и Заемщиком производится</w:t>
            </w:r>
            <w:r w:rsidR="002F0B4A" w:rsidRPr="0017573F">
              <w:rPr>
                <w:rFonts w:ascii="Times New Roman" w:hAnsi="Times New Roman" w:cs="Times New Roman"/>
                <w:spacing w:val="-2"/>
                <w:sz w:val="15"/>
                <w:szCs w:val="15"/>
              </w:rPr>
              <w:t xml:space="preserve"> через</w:t>
            </w:r>
            <w:r w:rsidRPr="0017573F">
              <w:rPr>
                <w:rFonts w:ascii="Times New Roman" w:hAnsi="Times New Roman" w:cs="Times New Roman"/>
                <w:spacing w:val="-2"/>
                <w:sz w:val="15"/>
                <w:szCs w:val="15"/>
              </w:rPr>
              <w:t>:</w:t>
            </w:r>
          </w:p>
          <w:p w:rsidR="00301333" w:rsidRPr="0017573F" w:rsidRDefault="00F564A5">
            <w:pPr>
              <w:pStyle w:val="TableParagraph"/>
              <w:numPr>
                <w:ilvl w:val="0"/>
                <w:numId w:val="3"/>
              </w:numPr>
              <w:tabs>
                <w:tab w:val="left" w:pos="209"/>
              </w:tabs>
              <w:spacing w:before="118"/>
              <w:ind w:left="209" w:hanging="178"/>
              <w:rPr>
                <w:rFonts w:ascii="Times New Roman" w:hAnsi="Times New Roman" w:cs="Times New Roman"/>
                <w:sz w:val="15"/>
                <w:szCs w:val="15"/>
              </w:rPr>
            </w:pPr>
            <w:r w:rsidRPr="0017573F">
              <w:rPr>
                <w:rFonts w:ascii="Times New Roman" w:hAnsi="Times New Roman" w:cs="Times New Roman"/>
                <w:sz w:val="15"/>
                <w:szCs w:val="15"/>
              </w:rPr>
              <w:t>л</w:t>
            </w:r>
            <w:r w:rsidR="0090190B" w:rsidRPr="0017573F">
              <w:rPr>
                <w:rFonts w:ascii="Times New Roman" w:hAnsi="Times New Roman" w:cs="Times New Roman"/>
                <w:sz w:val="15"/>
                <w:szCs w:val="15"/>
              </w:rPr>
              <w:t xml:space="preserve">ичный кабинет </w:t>
            </w:r>
            <w:r w:rsidR="0090190B" w:rsidRPr="0017573F">
              <w:rPr>
                <w:rFonts w:ascii="Times New Roman" w:hAnsi="Times New Roman" w:cs="Times New Roman"/>
                <w:spacing w:val="-2"/>
                <w:sz w:val="15"/>
                <w:szCs w:val="15"/>
              </w:rPr>
              <w:t>Заемщика</w:t>
            </w:r>
            <w:r w:rsidRPr="0017573F">
              <w:rPr>
                <w:rFonts w:ascii="Times New Roman" w:hAnsi="Times New Roman" w:cs="Times New Roman"/>
                <w:spacing w:val="-2"/>
                <w:sz w:val="15"/>
                <w:szCs w:val="15"/>
              </w:rPr>
              <w:t>;</w:t>
            </w:r>
          </w:p>
          <w:p w:rsidR="00301333" w:rsidRPr="0017573F" w:rsidRDefault="00F564A5">
            <w:pPr>
              <w:pStyle w:val="TableParagraph"/>
              <w:numPr>
                <w:ilvl w:val="0"/>
                <w:numId w:val="3"/>
              </w:numPr>
              <w:tabs>
                <w:tab w:val="left" w:pos="209"/>
              </w:tabs>
              <w:spacing w:before="1"/>
              <w:ind w:left="209" w:hanging="178"/>
              <w:rPr>
                <w:rFonts w:ascii="Times New Roman" w:hAnsi="Times New Roman" w:cs="Times New Roman"/>
                <w:sz w:val="15"/>
                <w:szCs w:val="15"/>
              </w:rPr>
            </w:pPr>
            <w:r w:rsidRPr="0017573F">
              <w:rPr>
                <w:rFonts w:ascii="Times New Roman" w:hAnsi="Times New Roman" w:cs="Times New Roman"/>
                <w:sz w:val="15"/>
                <w:szCs w:val="15"/>
              </w:rPr>
              <w:t>п</w:t>
            </w:r>
            <w:r w:rsidR="0090190B" w:rsidRPr="0017573F">
              <w:rPr>
                <w:rFonts w:ascii="Times New Roman" w:hAnsi="Times New Roman" w:cs="Times New Roman"/>
                <w:sz w:val="15"/>
                <w:szCs w:val="15"/>
              </w:rPr>
              <w:t>очтовые</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смс</w:t>
            </w:r>
            <w:r w:rsidR="0090190B" w:rsidRPr="0017573F">
              <w:rPr>
                <w:rFonts w:ascii="Times New Roman" w:hAnsi="Times New Roman" w:cs="Times New Roman"/>
                <w:spacing w:val="-2"/>
                <w:sz w:val="15"/>
                <w:szCs w:val="15"/>
              </w:rPr>
              <w:t xml:space="preserve"> сообщения</w:t>
            </w:r>
            <w:r w:rsidRPr="0017573F">
              <w:rPr>
                <w:rFonts w:ascii="Times New Roman" w:hAnsi="Times New Roman" w:cs="Times New Roman"/>
                <w:spacing w:val="-2"/>
                <w:sz w:val="15"/>
                <w:szCs w:val="15"/>
              </w:rPr>
              <w:t>;</w:t>
            </w:r>
          </w:p>
          <w:p w:rsidR="00F564A5" w:rsidRPr="0017573F" w:rsidRDefault="00F564A5" w:rsidP="00F564A5">
            <w:pPr>
              <w:pStyle w:val="a4"/>
              <w:numPr>
                <w:ilvl w:val="0"/>
                <w:numId w:val="3"/>
              </w:numPr>
              <w:jc w:val="both"/>
              <w:textAlignment w:val="baseline"/>
              <w:rPr>
                <w:rFonts w:ascii="Times New Roman" w:hAnsi="Times New Roman" w:cs="Times New Roman"/>
                <w:spacing w:val="-2"/>
                <w:sz w:val="15"/>
                <w:szCs w:val="15"/>
              </w:rPr>
            </w:pPr>
            <w:r w:rsidRPr="0017573F">
              <w:rPr>
                <w:rFonts w:ascii="Times New Roman" w:hAnsi="Times New Roman" w:cs="Times New Roman"/>
                <w:sz w:val="15"/>
                <w:szCs w:val="15"/>
              </w:rPr>
              <w:t xml:space="preserve">телематические сообщения с использованием </w:t>
            </w:r>
            <w:proofErr w:type="spellStart"/>
            <w:r w:rsidRPr="0017573F">
              <w:rPr>
                <w:rFonts w:ascii="Times New Roman" w:hAnsi="Times New Roman" w:cs="Times New Roman"/>
                <w:sz w:val="15"/>
                <w:szCs w:val="15"/>
              </w:rPr>
              <w:t>альфанумерического</w:t>
            </w:r>
            <w:proofErr w:type="spellEnd"/>
            <w:r w:rsidRPr="0017573F">
              <w:rPr>
                <w:rFonts w:ascii="Times New Roman" w:hAnsi="Times New Roman" w:cs="Times New Roman"/>
                <w:sz w:val="15"/>
                <w:szCs w:val="15"/>
              </w:rPr>
              <w:t xml:space="preserve"> имени «</w:t>
            </w:r>
            <w:proofErr w:type="spellStart"/>
            <w:r w:rsidRPr="0017573F">
              <w:rPr>
                <w:rFonts w:ascii="Times New Roman" w:hAnsi="Times New Roman" w:cs="Times New Roman"/>
                <w:sz w:val="15"/>
                <w:szCs w:val="15"/>
              </w:rPr>
              <w:t>boostra</w:t>
            </w:r>
            <w:proofErr w:type="spellEnd"/>
            <w:r w:rsidRPr="0017573F">
              <w:rPr>
                <w:rFonts w:ascii="Times New Roman" w:hAnsi="Times New Roman" w:cs="Times New Roman"/>
                <w:sz w:val="15"/>
                <w:szCs w:val="15"/>
              </w:rPr>
              <w:t>» на номера телефонов, сообщенные Заемщиком Кредитору при заключении Договора</w:t>
            </w:r>
            <w:r w:rsidRPr="0017573F">
              <w:rPr>
                <w:rFonts w:ascii="Times New Roman" w:hAnsi="Times New Roman" w:cs="Times New Roman"/>
                <w:spacing w:val="-2"/>
                <w:sz w:val="15"/>
                <w:szCs w:val="15"/>
              </w:rPr>
              <w:t>;</w:t>
            </w:r>
          </w:p>
          <w:p w:rsidR="002F0B4A" w:rsidRPr="0017573F" w:rsidRDefault="00F564A5">
            <w:pPr>
              <w:pStyle w:val="TableParagraph"/>
              <w:numPr>
                <w:ilvl w:val="0"/>
                <w:numId w:val="3"/>
              </w:numPr>
              <w:tabs>
                <w:tab w:val="left" w:pos="209"/>
              </w:tabs>
              <w:spacing w:before="1"/>
              <w:ind w:left="31" w:right="888" w:firstLine="0"/>
              <w:rPr>
                <w:rFonts w:ascii="Times New Roman" w:hAnsi="Times New Roman" w:cs="Times New Roman"/>
                <w:sz w:val="15"/>
                <w:szCs w:val="15"/>
              </w:rPr>
            </w:pPr>
            <w:r w:rsidRPr="0017573F">
              <w:rPr>
                <w:rFonts w:ascii="Times New Roman" w:hAnsi="Times New Roman" w:cs="Times New Roman"/>
                <w:sz w:val="15"/>
                <w:szCs w:val="15"/>
              </w:rPr>
              <w:t>п</w:t>
            </w:r>
            <w:r w:rsidR="0090190B" w:rsidRPr="0017573F">
              <w:rPr>
                <w:rFonts w:ascii="Times New Roman" w:hAnsi="Times New Roman" w:cs="Times New Roman"/>
                <w:sz w:val="15"/>
                <w:szCs w:val="15"/>
              </w:rPr>
              <w:t>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телефону</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«горячей</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линии»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(Контакт-центр)</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Кредитора</w:t>
            </w:r>
            <w:r w:rsidR="0090190B" w:rsidRPr="0017573F">
              <w:rPr>
                <w:rFonts w:ascii="Times New Roman" w:hAnsi="Times New Roman" w:cs="Times New Roman"/>
                <w:spacing w:val="40"/>
                <w:sz w:val="15"/>
                <w:szCs w:val="15"/>
              </w:rPr>
              <w:t xml:space="preserve"> </w:t>
            </w:r>
            <w:r w:rsidR="0090190B" w:rsidRPr="0017573F">
              <w:rPr>
                <w:rFonts w:ascii="Times New Roman" w:hAnsi="Times New Roman" w:cs="Times New Roman"/>
                <w:sz w:val="15"/>
                <w:szCs w:val="15"/>
              </w:rPr>
              <w:t>–</w:t>
            </w:r>
          </w:p>
          <w:p w:rsidR="00301333" w:rsidRPr="0017573F" w:rsidRDefault="0090190B" w:rsidP="002F0B4A">
            <w:pPr>
              <w:pStyle w:val="TableParagraph"/>
              <w:tabs>
                <w:tab w:val="left" w:pos="209"/>
              </w:tabs>
              <w:spacing w:before="1"/>
              <w:ind w:left="31" w:right="888"/>
              <w:rPr>
                <w:rFonts w:ascii="Times New Roman" w:hAnsi="Times New Roman" w:cs="Times New Roman"/>
                <w:sz w:val="15"/>
                <w:szCs w:val="15"/>
              </w:rPr>
            </w:pPr>
            <w:r w:rsidRPr="0017573F">
              <w:rPr>
                <w:rFonts w:ascii="Times New Roman" w:hAnsi="Times New Roman" w:cs="Times New Roman"/>
                <w:sz w:val="15"/>
                <w:szCs w:val="15"/>
              </w:rPr>
              <w:t xml:space="preserve"> 8 (800) 551-88-81 (звонок по России бесплатный)</w:t>
            </w:r>
            <w:r w:rsidR="00F564A5" w:rsidRPr="0017573F">
              <w:rPr>
                <w:rFonts w:ascii="Times New Roman" w:hAnsi="Times New Roman" w:cs="Times New Roman"/>
                <w:sz w:val="15"/>
                <w:szCs w:val="15"/>
              </w:rPr>
              <w:t>;</w:t>
            </w:r>
          </w:p>
          <w:p w:rsidR="00301333" w:rsidRPr="0017573F" w:rsidRDefault="00F564A5">
            <w:pPr>
              <w:pStyle w:val="TableParagraph"/>
              <w:numPr>
                <w:ilvl w:val="0"/>
                <w:numId w:val="3"/>
              </w:numPr>
              <w:tabs>
                <w:tab w:val="left" w:pos="76"/>
                <w:tab w:val="left" w:pos="165"/>
              </w:tabs>
              <w:spacing w:line="180" w:lineRule="atLeast"/>
              <w:ind w:left="76" w:right="242" w:hanging="45"/>
              <w:rPr>
                <w:rFonts w:ascii="Times New Roman" w:hAnsi="Times New Roman" w:cs="Times New Roman"/>
                <w:sz w:val="15"/>
                <w:szCs w:val="15"/>
              </w:rPr>
            </w:pPr>
            <w:r w:rsidRPr="0017573F">
              <w:rPr>
                <w:rFonts w:ascii="Times New Roman" w:hAnsi="Times New Roman" w:cs="Times New Roman"/>
                <w:sz w:val="15"/>
                <w:szCs w:val="15"/>
              </w:rPr>
              <w:t>э</w:t>
            </w:r>
            <w:r w:rsidR="0090190B" w:rsidRPr="0017573F">
              <w:rPr>
                <w:rFonts w:ascii="Times New Roman" w:hAnsi="Times New Roman" w:cs="Times New Roman"/>
                <w:sz w:val="15"/>
                <w:szCs w:val="15"/>
              </w:rPr>
              <w:t>лектронными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сообщениями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электронной</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почте)</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 xml:space="preserve">следующему адресу Кредитора: </w:t>
            </w:r>
            <w:hyperlink r:id="rId6">
              <w:r w:rsidR="0090190B" w:rsidRPr="0017573F">
                <w:rPr>
                  <w:rFonts w:ascii="Times New Roman" w:hAnsi="Times New Roman" w:cs="Times New Roman"/>
                  <w:sz w:val="15"/>
                  <w:szCs w:val="15"/>
                </w:rPr>
                <w:t>info@boostra.ru</w:t>
              </w:r>
            </w:hyperlink>
            <w:r w:rsidRPr="0017573F">
              <w:rPr>
                <w:rFonts w:ascii="Times New Roman" w:hAnsi="Times New Roman" w:cs="Times New Roman"/>
                <w:sz w:val="15"/>
                <w:szCs w:val="15"/>
              </w:rPr>
              <w:t>.</w:t>
            </w:r>
          </w:p>
        </w:tc>
      </w:tr>
      <w:tr w:rsidR="00301333" w:rsidRPr="0017573F" w:rsidTr="002F0B4A">
        <w:trPr>
          <w:gridBefore w:val="1"/>
          <w:gridAfter w:val="1"/>
          <w:wBefore w:w="19" w:type="dxa"/>
          <w:wAfter w:w="25" w:type="dxa"/>
          <w:trHeight w:val="839"/>
        </w:trPr>
        <w:tc>
          <w:tcPr>
            <w:tcW w:w="329" w:type="dxa"/>
          </w:tcPr>
          <w:p w:rsidR="00301333" w:rsidRPr="0017573F" w:rsidRDefault="00301333">
            <w:pPr>
              <w:pStyle w:val="TableParagraph"/>
              <w:spacing w:before="119"/>
              <w:rPr>
                <w:rFonts w:ascii="Times New Roman" w:hAnsi="Times New Roman" w:cs="Times New Roman"/>
                <w:bCs/>
                <w:iCs/>
                <w:sz w:val="15"/>
                <w:szCs w:val="15"/>
              </w:rPr>
            </w:pPr>
          </w:p>
          <w:p w:rsidR="00301333" w:rsidRPr="0017573F" w:rsidRDefault="0090190B">
            <w:pPr>
              <w:pStyle w:val="TableParagraph"/>
              <w:spacing w:before="1"/>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17</w:t>
            </w:r>
          </w:p>
        </w:tc>
        <w:tc>
          <w:tcPr>
            <w:tcW w:w="4785" w:type="dxa"/>
          </w:tcPr>
          <w:p w:rsidR="00301333" w:rsidRPr="0017573F" w:rsidRDefault="00301333">
            <w:pPr>
              <w:pStyle w:val="TableParagraph"/>
              <w:spacing w:before="3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Способы получения Заемщиком уведомления об уступке кредитором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третьим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лицам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прав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(требований)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договору</w:t>
            </w:r>
            <w:r w:rsidR="002F0B4A" w:rsidRPr="0017573F">
              <w:rPr>
                <w:rFonts w:ascii="Times New Roman" w:hAnsi="Times New Roman" w:cs="Times New Roman"/>
                <w:sz w:val="15"/>
                <w:szCs w:val="15"/>
              </w:rPr>
              <w:t>.</w:t>
            </w:r>
          </w:p>
        </w:tc>
        <w:tc>
          <w:tcPr>
            <w:tcW w:w="5659" w:type="dxa"/>
            <w:gridSpan w:val="3"/>
          </w:tcPr>
          <w:p w:rsidR="00301333" w:rsidRPr="0017573F" w:rsidRDefault="0090190B">
            <w:pPr>
              <w:pStyle w:val="TableParagraph"/>
              <w:numPr>
                <w:ilvl w:val="0"/>
                <w:numId w:val="2"/>
              </w:numPr>
              <w:tabs>
                <w:tab w:val="left" w:pos="209"/>
              </w:tabs>
              <w:spacing w:before="87"/>
              <w:ind w:right="320" w:firstLine="0"/>
              <w:rPr>
                <w:rFonts w:ascii="Times New Roman" w:hAnsi="Times New Roman" w:cs="Times New Roman"/>
                <w:sz w:val="15"/>
                <w:szCs w:val="15"/>
              </w:rPr>
            </w:pPr>
            <w:r w:rsidRPr="0017573F">
              <w:rPr>
                <w:rFonts w:ascii="Times New Roman" w:hAnsi="Times New Roman" w:cs="Times New Roman"/>
                <w:sz w:val="15"/>
                <w:szCs w:val="15"/>
              </w:rPr>
              <w:t>Заказной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простой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письменной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корреспонденцией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посредством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ее направления через Почту России.</w:t>
            </w:r>
          </w:p>
          <w:p w:rsidR="00301333" w:rsidRPr="0017573F" w:rsidRDefault="0090190B">
            <w:pPr>
              <w:pStyle w:val="TableParagraph"/>
              <w:numPr>
                <w:ilvl w:val="0"/>
                <w:numId w:val="2"/>
              </w:numPr>
              <w:tabs>
                <w:tab w:val="left" w:pos="209"/>
              </w:tabs>
              <w:spacing w:line="180" w:lineRule="atLeast"/>
              <w:ind w:right="1388" w:firstLine="0"/>
              <w:rPr>
                <w:rFonts w:ascii="Times New Roman" w:hAnsi="Times New Roman" w:cs="Times New Roman"/>
                <w:sz w:val="15"/>
                <w:szCs w:val="15"/>
              </w:rPr>
            </w:pPr>
            <w:r w:rsidRPr="0017573F">
              <w:rPr>
                <w:rFonts w:ascii="Times New Roman" w:hAnsi="Times New Roman" w:cs="Times New Roman"/>
                <w:sz w:val="15"/>
                <w:szCs w:val="15"/>
              </w:rPr>
              <w:t>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личном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кабинете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 xml:space="preserve">сайте </w:t>
            </w:r>
            <w:hyperlink r:id="rId7" w:history="1">
              <w:r w:rsidR="002F0B4A" w:rsidRPr="0017573F">
                <w:rPr>
                  <w:rStyle w:val="a5"/>
                  <w:rFonts w:ascii="Times New Roman" w:hAnsi="Times New Roman"/>
                  <w:sz w:val="15"/>
                  <w:szCs w:val="15"/>
                </w:rPr>
                <w:t>https://www.boostra.ru</w:t>
              </w:r>
            </w:hyperlink>
            <w:r w:rsidR="002F0B4A" w:rsidRPr="0017573F">
              <w:rPr>
                <w:rFonts w:ascii="Times New Roman" w:hAnsi="Times New Roman" w:cs="Times New Roman"/>
                <w:sz w:val="15"/>
                <w:szCs w:val="15"/>
              </w:rPr>
              <w:t>.</w:t>
            </w:r>
          </w:p>
        </w:tc>
      </w:tr>
      <w:tr w:rsidR="00301333" w:rsidRPr="0017573F" w:rsidTr="002F0B4A">
        <w:trPr>
          <w:gridBefore w:val="1"/>
          <w:gridAfter w:val="1"/>
          <w:wBefore w:w="19" w:type="dxa"/>
          <w:wAfter w:w="25" w:type="dxa"/>
          <w:trHeight w:val="385"/>
        </w:trPr>
        <w:tc>
          <w:tcPr>
            <w:tcW w:w="329" w:type="dxa"/>
          </w:tcPr>
          <w:p w:rsidR="00301333" w:rsidRPr="0017573F" w:rsidRDefault="0090190B">
            <w:pPr>
              <w:pStyle w:val="TableParagraph"/>
              <w:spacing w:before="89"/>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18</w:t>
            </w:r>
          </w:p>
        </w:tc>
        <w:tc>
          <w:tcPr>
            <w:tcW w:w="4785" w:type="dxa"/>
          </w:tcPr>
          <w:p w:rsidR="00301333" w:rsidRPr="0017573F" w:rsidRDefault="0090190B">
            <w:pPr>
              <w:pStyle w:val="TableParagraph"/>
              <w:spacing w:line="184" w:lineRule="exact"/>
              <w:ind w:left="31" w:right="78"/>
              <w:rPr>
                <w:rFonts w:ascii="Times New Roman" w:hAnsi="Times New Roman" w:cs="Times New Roman"/>
                <w:sz w:val="15"/>
                <w:szCs w:val="15"/>
              </w:rPr>
            </w:pPr>
            <w:r w:rsidRPr="0017573F">
              <w:rPr>
                <w:rFonts w:ascii="Times New Roman" w:hAnsi="Times New Roman" w:cs="Times New Roman"/>
                <w:sz w:val="15"/>
                <w:szCs w:val="15"/>
              </w:rPr>
              <w:t>Территориальная</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подсудность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искам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к </w:t>
            </w:r>
            <w:r w:rsidRPr="0017573F">
              <w:rPr>
                <w:rFonts w:ascii="Times New Roman" w:hAnsi="Times New Roman" w:cs="Times New Roman"/>
                <w:spacing w:val="-2"/>
                <w:sz w:val="15"/>
                <w:szCs w:val="15"/>
              </w:rPr>
              <w:t>Заемщику</w:t>
            </w:r>
            <w:r w:rsidR="002F0B4A" w:rsidRPr="0017573F">
              <w:rPr>
                <w:rFonts w:ascii="Times New Roman" w:hAnsi="Times New Roman" w:cs="Times New Roman"/>
                <w:spacing w:val="-2"/>
                <w:sz w:val="15"/>
                <w:szCs w:val="15"/>
              </w:rPr>
              <w:t>.</w:t>
            </w:r>
          </w:p>
        </w:tc>
        <w:tc>
          <w:tcPr>
            <w:tcW w:w="5659" w:type="dxa"/>
            <w:gridSpan w:val="3"/>
          </w:tcPr>
          <w:p w:rsidR="00301333" w:rsidRPr="0017573F" w:rsidRDefault="00D40BC9">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Все споры по искам Кредитора к Заемщику, подлежат разрешению в суде в пределах субъекта Российской Федерации по месту нахождения Заемщика, указанному им в настоящем Договоре.</w:t>
            </w:r>
          </w:p>
        </w:tc>
      </w:tr>
    </w:tbl>
    <w:p w:rsidR="007C31A8" w:rsidRPr="0017573F" w:rsidRDefault="007C31A8"/>
    <w:p w:rsidR="007C31A8" w:rsidRPr="0017573F" w:rsidRDefault="007C31A8"/>
    <w:p w:rsidR="007C31A8" w:rsidRPr="0017573F" w:rsidRDefault="007C31A8"/>
    <w:p w:rsidR="007C31A8" w:rsidRPr="0017573F" w:rsidRDefault="007C31A8"/>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9"/>
        <w:gridCol w:w="4785"/>
        <w:gridCol w:w="5659"/>
      </w:tblGrid>
      <w:tr w:rsidR="007C31A8" w:rsidRPr="0017573F" w:rsidTr="007C31A8">
        <w:trPr>
          <w:trHeight w:val="200"/>
        </w:trPr>
        <w:tc>
          <w:tcPr>
            <w:tcW w:w="329" w:type="dxa"/>
          </w:tcPr>
          <w:p w:rsidR="007C31A8" w:rsidRPr="0017573F" w:rsidRDefault="007C31A8" w:rsidP="00BF7C03">
            <w:pPr>
              <w:pStyle w:val="TableParagraph"/>
              <w:spacing w:line="181" w:lineRule="exact"/>
              <w:ind w:right="79"/>
              <w:jc w:val="right"/>
              <w:rPr>
                <w:rFonts w:ascii="Times New Roman" w:hAnsi="Times New Roman" w:cs="Times New Roman"/>
                <w:b/>
                <w:i/>
                <w:sz w:val="15"/>
                <w:szCs w:val="15"/>
              </w:rPr>
            </w:pPr>
            <w:r w:rsidRPr="0017573F">
              <w:rPr>
                <w:rFonts w:ascii="Times New Roman" w:hAnsi="Times New Roman" w:cs="Times New Roman"/>
                <w:b/>
                <w:i/>
                <w:spacing w:val="-10"/>
                <w:sz w:val="15"/>
                <w:szCs w:val="15"/>
              </w:rPr>
              <w:lastRenderedPageBreak/>
              <w:t>№</w:t>
            </w:r>
          </w:p>
        </w:tc>
        <w:tc>
          <w:tcPr>
            <w:tcW w:w="4785" w:type="dxa"/>
          </w:tcPr>
          <w:p w:rsidR="007C31A8" w:rsidRPr="0017573F" w:rsidRDefault="007C31A8" w:rsidP="00BF7C03">
            <w:pPr>
              <w:pStyle w:val="TableParagraph"/>
              <w:spacing w:line="181" w:lineRule="exact"/>
              <w:jc w:val="center"/>
              <w:rPr>
                <w:rFonts w:ascii="Times New Roman" w:hAnsi="Times New Roman" w:cs="Times New Roman"/>
                <w:b/>
                <w:i/>
                <w:sz w:val="15"/>
                <w:szCs w:val="15"/>
              </w:rPr>
            </w:pPr>
            <w:r w:rsidRPr="0017573F">
              <w:rPr>
                <w:rFonts w:ascii="Times New Roman" w:hAnsi="Times New Roman" w:cs="Times New Roman"/>
                <w:b/>
                <w:i/>
                <w:spacing w:val="-2"/>
                <w:sz w:val="15"/>
                <w:szCs w:val="15"/>
              </w:rPr>
              <w:t>Условие</w:t>
            </w:r>
          </w:p>
        </w:tc>
        <w:tc>
          <w:tcPr>
            <w:tcW w:w="5659" w:type="dxa"/>
          </w:tcPr>
          <w:p w:rsidR="007C31A8" w:rsidRPr="0017573F" w:rsidRDefault="007C31A8" w:rsidP="00BF7C03">
            <w:pPr>
              <w:pStyle w:val="TableParagraph"/>
              <w:spacing w:line="181" w:lineRule="exact"/>
              <w:ind w:left="13"/>
              <w:jc w:val="center"/>
              <w:rPr>
                <w:rFonts w:ascii="Times New Roman" w:hAnsi="Times New Roman" w:cs="Times New Roman"/>
                <w:b/>
                <w:i/>
                <w:sz w:val="15"/>
                <w:szCs w:val="15"/>
              </w:rPr>
            </w:pPr>
            <w:r w:rsidRPr="0017573F">
              <w:rPr>
                <w:rFonts w:ascii="Times New Roman" w:hAnsi="Times New Roman" w:cs="Times New Roman"/>
                <w:b/>
                <w:i/>
                <w:sz w:val="15"/>
                <w:szCs w:val="15"/>
              </w:rPr>
              <w:t>Содержание</w:t>
            </w:r>
            <w:r w:rsidRPr="0017573F">
              <w:rPr>
                <w:rFonts w:ascii="Times New Roman" w:hAnsi="Times New Roman" w:cs="Times New Roman"/>
                <w:b/>
                <w:i/>
                <w:spacing w:val="-9"/>
                <w:sz w:val="15"/>
                <w:szCs w:val="15"/>
              </w:rPr>
              <w:t xml:space="preserve"> </w:t>
            </w:r>
            <w:r w:rsidRPr="0017573F">
              <w:rPr>
                <w:rFonts w:ascii="Times New Roman" w:hAnsi="Times New Roman" w:cs="Times New Roman"/>
                <w:b/>
                <w:i/>
                <w:spacing w:val="-2"/>
                <w:sz w:val="15"/>
                <w:szCs w:val="15"/>
              </w:rPr>
              <w:t>условия</w:t>
            </w:r>
          </w:p>
        </w:tc>
      </w:tr>
      <w:tr w:rsidR="00301333" w:rsidRPr="0017573F" w:rsidTr="007C31A8">
        <w:trPr>
          <w:trHeight w:val="2416"/>
        </w:trPr>
        <w:tc>
          <w:tcPr>
            <w:tcW w:w="329"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28"/>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19</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32"/>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 xml:space="preserve">Заемщик подтверждает и соглашается, </w:t>
            </w:r>
            <w:r w:rsidRPr="0017573F">
              <w:rPr>
                <w:rFonts w:ascii="Times New Roman" w:hAnsi="Times New Roman" w:cs="Times New Roman"/>
                <w:spacing w:val="-4"/>
                <w:sz w:val="15"/>
                <w:szCs w:val="15"/>
              </w:rPr>
              <w:t>что:</w:t>
            </w:r>
          </w:p>
        </w:tc>
        <w:tc>
          <w:tcPr>
            <w:tcW w:w="5659" w:type="dxa"/>
          </w:tcPr>
          <w:p w:rsidR="00301333" w:rsidRPr="0017573F" w:rsidRDefault="0090190B" w:rsidP="007C31A8">
            <w:pPr>
              <w:pStyle w:val="TableParagraph"/>
              <w:numPr>
                <w:ilvl w:val="0"/>
                <w:numId w:val="1"/>
              </w:numPr>
              <w:tabs>
                <w:tab w:val="left" w:pos="209"/>
              </w:tabs>
              <w:ind w:right="168" w:firstLine="0"/>
              <w:jc w:val="both"/>
              <w:rPr>
                <w:rFonts w:ascii="Times New Roman" w:hAnsi="Times New Roman" w:cs="Times New Roman"/>
                <w:sz w:val="15"/>
                <w:szCs w:val="15"/>
              </w:rPr>
            </w:pPr>
            <w:r w:rsidRPr="0017573F">
              <w:rPr>
                <w:rFonts w:ascii="Times New Roman" w:hAnsi="Times New Roman" w:cs="Times New Roman"/>
                <w:sz w:val="15"/>
                <w:szCs w:val="15"/>
              </w:rPr>
              <w:t>Кредитор</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вправе</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направлять</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сообщения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рекламного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характера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 предоставляемых услугах</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before="2"/>
              <w:ind w:right="71" w:firstLine="0"/>
              <w:jc w:val="both"/>
              <w:rPr>
                <w:rFonts w:ascii="Times New Roman" w:hAnsi="Times New Roman" w:cs="Times New Roman"/>
                <w:sz w:val="15"/>
                <w:szCs w:val="15"/>
              </w:rPr>
            </w:pPr>
            <w:r w:rsidRPr="0017573F">
              <w:rPr>
                <w:rFonts w:ascii="Times New Roman" w:hAnsi="Times New Roman" w:cs="Times New Roman"/>
                <w:sz w:val="15"/>
                <w:szCs w:val="15"/>
              </w:rPr>
              <w:t>Заемщик</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проинформирован</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том,</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что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информация</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нем,</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полученная Кредитором, предоставляется Кредитором в бюро кредитных историй, включенное в государственный реестр бюро кредитных историй, в соответствии с законодательством РФ</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before="3"/>
              <w:ind w:right="372" w:firstLine="0"/>
              <w:jc w:val="both"/>
              <w:rPr>
                <w:rFonts w:ascii="Times New Roman" w:hAnsi="Times New Roman" w:cs="Times New Roman"/>
                <w:sz w:val="15"/>
                <w:szCs w:val="15"/>
              </w:rPr>
            </w:pPr>
            <w:r w:rsidRPr="0017573F">
              <w:rPr>
                <w:rFonts w:ascii="Times New Roman" w:hAnsi="Times New Roman" w:cs="Times New Roman"/>
                <w:sz w:val="15"/>
                <w:szCs w:val="15"/>
              </w:rPr>
              <w:t>Кредитор не несет ответственности за сбои в работе мобильных операторов,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кредитных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организаций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платежных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систем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при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обмене информацией или используемых для погашения Займа</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line="180" w:lineRule="atLeast"/>
              <w:ind w:right="32" w:firstLine="0"/>
              <w:jc w:val="both"/>
              <w:rPr>
                <w:rFonts w:ascii="Times New Roman" w:hAnsi="Times New Roman" w:cs="Times New Roman"/>
                <w:sz w:val="15"/>
                <w:szCs w:val="15"/>
              </w:rPr>
            </w:pPr>
            <w:r w:rsidRPr="0017573F">
              <w:rPr>
                <w:rFonts w:ascii="Times New Roman" w:hAnsi="Times New Roman" w:cs="Times New Roman"/>
                <w:sz w:val="15"/>
                <w:szCs w:val="15"/>
              </w:rPr>
              <w:t>Предоставленный номер мобильного телефона зарегистрирован на</w:t>
            </w:r>
            <w:r w:rsidRPr="0017573F">
              <w:rPr>
                <w:rFonts w:ascii="Times New Roman" w:hAnsi="Times New Roman" w:cs="Times New Roman"/>
                <w:spacing w:val="40"/>
                <w:sz w:val="15"/>
                <w:szCs w:val="15"/>
              </w:rPr>
              <w:t xml:space="preserve"> </w:t>
            </w:r>
            <w:r w:rsidRPr="0017573F">
              <w:rPr>
                <w:rFonts w:ascii="Times New Roman" w:hAnsi="Times New Roman" w:cs="Times New Roman"/>
                <w:sz w:val="15"/>
                <w:szCs w:val="15"/>
              </w:rPr>
              <w:t>его имя и является его личным, а также обязуется обеспечить невозможность</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доступа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мобильному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телефону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третьих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лиц с целью несанкционированного доступа.</w:t>
            </w:r>
          </w:p>
        </w:tc>
      </w:tr>
      <w:tr w:rsidR="00C9655D" w:rsidRPr="0017573F" w:rsidTr="007C31A8">
        <w:trPr>
          <w:trHeight w:val="1092"/>
        </w:trPr>
        <w:tc>
          <w:tcPr>
            <w:tcW w:w="329" w:type="dxa"/>
          </w:tcPr>
          <w:p w:rsidR="00C9655D" w:rsidRPr="0017573F" w:rsidRDefault="00C9655D">
            <w:pPr>
              <w:pStyle w:val="TableParagraph"/>
              <w:rPr>
                <w:rFonts w:ascii="Times New Roman" w:hAnsi="Times New Roman" w:cs="Times New Roman"/>
                <w:bCs/>
                <w:iCs/>
                <w:sz w:val="15"/>
                <w:szCs w:val="15"/>
              </w:rPr>
            </w:pPr>
            <w:r w:rsidRPr="0017573F">
              <w:rPr>
                <w:rFonts w:ascii="Times New Roman" w:hAnsi="Times New Roman" w:cs="Times New Roman"/>
                <w:bCs/>
                <w:iCs/>
                <w:sz w:val="15"/>
                <w:szCs w:val="15"/>
              </w:rPr>
              <w:t>20</w:t>
            </w:r>
          </w:p>
        </w:tc>
        <w:tc>
          <w:tcPr>
            <w:tcW w:w="4785" w:type="dxa"/>
          </w:tcPr>
          <w:p w:rsidR="00C9655D" w:rsidRPr="0017573F" w:rsidRDefault="00C9655D">
            <w:pPr>
              <w:pStyle w:val="TableParagraph"/>
              <w:rPr>
                <w:rFonts w:ascii="Times New Roman" w:hAnsi="Times New Roman" w:cs="Times New Roman"/>
                <w:sz w:val="15"/>
                <w:szCs w:val="15"/>
              </w:rPr>
            </w:pPr>
            <w:r w:rsidRPr="0017573F">
              <w:rPr>
                <w:rFonts w:ascii="Times New Roman" w:hAnsi="Times New Roman" w:cs="Times New Roman"/>
                <w:sz w:val="15"/>
                <w:szCs w:val="15"/>
              </w:rPr>
              <w:t>Условия продления срока возврата микрозайма</w:t>
            </w:r>
          </w:p>
        </w:tc>
        <w:tc>
          <w:tcPr>
            <w:tcW w:w="5659" w:type="dxa"/>
          </w:tcPr>
          <w:p w:rsidR="00C9655D" w:rsidRPr="0017573F" w:rsidRDefault="00C9655D" w:rsidP="00945487">
            <w:pPr>
              <w:pStyle w:val="a3"/>
              <w:spacing w:before="68"/>
              <w:ind w:right="103"/>
              <w:jc w:val="both"/>
              <w:rPr>
                <w:rFonts w:ascii="Times New Roman" w:hAnsi="Times New Roman" w:cs="Times New Roman"/>
                <w:sz w:val="15"/>
                <w:szCs w:val="15"/>
              </w:rPr>
            </w:pPr>
            <w:r w:rsidRPr="0017573F">
              <w:rPr>
                <w:rFonts w:ascii="Times New Roman" w:hAnsi="Times New Roman" w:cs="Times New Roman"/>
                <w:sz w:val="15"/>
                <w:szCs w:val="15"/>
              </w:rPr>
              <w:t>Срок договор</w:t>
            </w:r>
            <w:r w:rsidR="006946DA" w:rsidRPr="0017573F">
              <w:rPr>
                <w:rFonts w:ascii="Times New Roman" w:hAnsi="Times New Roman" w:cs="Times New Roman"/>
                <w:sz w:val="15"/>
                <w:szCs w:val="15"/>
              </w:rPr>
              <w:t>а</w:t>
            </w:r>
            <w:r w:rsidRPr="0017573F">
              <w:rPr>
                <w:rFonts w:ascii="Times New Roman" w:hAnsi="Times New Roman" w:cs="Times New Roman"/>
                <w:sz w:val="15"/>
                <w:szCs w:val="15"/>
              </w:rPr>
              <w:t xml:space="preserve"> считается продленным на 1</w:t>
            </w:r>
            <w:r w:rsidR="006946DA" w:rsidRPr="0017573F">
              <w:rPr>
                <w:rFonts w:ascii="Times New Roman" w:hAnsi="Times New Roman" w:cs="Times New Roman"/>
                <w:sz w:val="15"/>
                <w:szCs w:val="15"/>
              </w:rPr>
              <w:t xml:space="preserve">6 </w:t>
            </w:r>
            <w:r w:rsidRPr="0017573F">
              <w:rPr>
                <w:rFonts w:ascii="Times New Roman" w:hAnsi="Times New Roman" w:cs="Times New Roman"/>
                <w:sz w:val="15"/>
                <w:szCs w:val="15"/>
              </w:rPr>
              <w:t>календарных дней со следующей даты, после даты платежа</w:t>
            </w:r>
            <w:r w:rsidR="00945487" w:rsidRPr="0017573F">
              <w:rPr>
                <w:rFonts w:ascii="Times New Roman" w:hAnsi="Times New Roman" w:cs="Times New Roman"/>
                <w:sz w:val="15"/>
                <w:szCs w:val="15"/>
              </w:rPr>
              <w:t>,</w:t>
            </w:r>
            <w:r w:rsidRPr="0017573F">
              <w:rPr>
                <w:rFonts w:ascii="Times New Roman" w:hAnsi="Times New Roman" w:cs="Times New Roman"/>
                <w:sz w:val="15"/>
                <w:szCs w:val="15"/>
              </w:rPr>
              <w:t xml:space="preserve"> при условии,</w:t>
            </w:r>
            <w:r w:rsidR="006946DA" w:rsidRPr="0017573F">
              <w:rPr>
                <w:rFonts w:ascii="Times New Roman" w:hAnsi="Times New Roman" w:cs="Times New Roman"/>
                <w:sz w:val="15"/>
                <w:szCs w:val="15"/>
              </w:rPr>
              <w:t xml:space="preserve"> что</w:t>
            </w:r>
            <w:r w:rsidRPr="0017573F">
              <w:rPr>
                <w:rFonts w:ascii="Times New Roman" w:hAnsi="Times New Roman" w:cs="Times New Roman"/>
                <w:sz w:val="15"/>
                <w:szCs w:val="15"/>
              </w:rPr>
              <w:t xml:space="preserve"> </w:t>
            </w:r>
            <w:r w:rsidR="006946DA" w:rsidRPr="0017573F">
              <w:rPr>
                <w:rFonts w:ascii="Times New Roman" w:hAnsi="Times New Roman" w:cs="Times New Roman"/>
                <w:sz w:val="15"/>
                <w:szCs w:val="15"/>
              </w:rPr>
              <w:t xml:space="preserve">на </w:t>
            </w:r>
            <w:r w:rsidRPr="0017573F">
              <w:rPr>
                <w:rFonts w:ascii="Times New Roman" w:hAnsi="Times New Roman" w:cs="Times New Roman"/>
                <w:sz w:val="15"/>
                <w:szCs w:val="15"/>
              </w:rPr>
              <w:t>счет Кредитора поступят денежные средства в размере, начисленных процентов за пользовани</w:t>
            </w:r>
            <w:r w:rsidR="006946DA" w:rsidRPr="0017573F">
              <w:rPr>
                <w:rFonts w:ascii="Times New Roman" w:hAnsi="Times New Roman" w:cs="Times New Roman"/>
                <w:sz w:val="15"/>
                <w:szCs w:val="15"/>
              </w:rPr>
              <w:t>е</w:t>
            </w:r>
            <w:r w:rsidRPr="0017573F">
              <w:rPr>
                <w:rFonts w:ascii="Times New Roman" w:hAnsi="Times New Roman" w:cs="Times New Roman"/>
                <w:sz w:val="15"/>
                <w:szCs w:val="15"/>
              </w:rPr>
              <w:t xml:space="preserve"> займом. Количество пролонгаций</w:t>
            </w:r>
            <w:r w:rsidR="006946DA" w:rsidRPr="0017573F">
              <w:rPr>
                <w:rFonts w:ascii="Times New Roman" w:hAnsi="Times New Roman" w:cs="Times New Roman"/>
                <w:sz w:val="15"/>
                <w:szCs w:val="15"/>
              </w:rPr>
              <w:t xml:space="preserve"> срока возврата микрозайма</w:t>
            </w:r>
            <w:r w:rsidRPr="0017573F">
              <w:rPr>
                <w:rFonts w:ascii="Times New Roman" w:hAnsi="Times New Roman" w:cs="Times New Roman"/>
                <w:sz w:val="15"/>
                <w:szCs w:val="15"/>
              </w:rPr>
              <w:t xml:space="preserve"> не может быть более 5 раз.</w:t>
            </w:r>
          </w:p>
        </w:tc>
      </w:tr>
      <w:tr w:rsidR="00945487" w:rsidRPr="0017573F" w:rsidTr="007C31A8">
        <w:trPr>
          <w:trHeight w:val="201"/>
        </w:trPr>
        <w:tc>
          <w:tcPr>
            <w:tcW w:w="329" w:type="dxa"/>
          </w:tcPr>
          <w:p w:rsidR="00945487" w:rsidRPr="0017573F" w:rsidRDefault="00945487">
            <w:pPr>
              <w:pStyle w:val="TableParagraph"/>
              <w:spacing w:before="170"/>
              <w:rPr>
                <w:rFonts w:ascii="Times New Roman" w:hAnsi="Times New Roman" w:cs="Times New Roman"/>
                <w:bCs/>
                <w:iCs/>
                <w:sz w:val="15"/>
                <w:szCs w:val="15"/>
              </w:rPr>
            </w:pPr>
          </w:p>
          <w:p w:rsidR="00945487" w:rsidRPr="0017573F" w:rsidRDefault="00945487">
            <w:pPr>
              <w:pStyle w:val="TableParagraph"/>
              <w:spacing w:line="181" w:lineRule="exact"/>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2</w:t>
            </w:r>
            <w:r w:rsidR="002F0B4A" w:rsidRPr="0017573F">
              <w:rPr>
                <w:rFonts w:ascii="Times New Roman" w:hAnsi="Times New Roman" w:cs="Times New Roman"/>
                <w:bCs/>
                <w:iCs/>
                <w:spacing w:val="-5"/>
                <w:sz w:val="15"/>
                <w:szCs w:val="15"/>
              </w:rPr>
              <w:t>1</w:t>
            </w:r>
          </w:p>
        </w:tc>
        <w:tc>
          <w:tcPr>
            <w:tcW w:w="4785" w:type="dxa"/>
          </w:tcPr>
          <w:p w:rsidR="00945487" w:rsidRPr="0017573F" w:rsidRDefault="00945487">
            <w:pPr>
              <w:pStyle w:val="TableParagraph"/>
              <w:spacing w:before="174"/>
              <w:rPr>
                <w:rFonts w:ascii="Times New Roman" w:hAnsi="Times New Roman" w:cs="Times New Roman"/>
                <w:b/>
                <w:i/>
                <w:sz w:val="15"/>
                <w:szCs w:val="15"/>
              </w:rPr>
            </w:pPr>
          </w:p>
          <w:p w:rsidR="00945487" w:rsidRPr="0017573F" w:rsidRDefault="00945487">
            <w:pPr>
              <w:pStyle w:val="TableParagraph"/>
              <w:spacing w:line="181"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Заемщик подтверждает и соглашается с тем, </w:t>
            </w:r>
            <w:r w:rsidRPr="0017573F">
              <w:rPr>
                <w:rFonts w:ascii="Times New Roman" w:hAnsi="Times New Roman" w:cs="Times New Roman"/>
                <w:spacing w:val="-5"/>
                <w:sz w:val="15"/>
                <w:szCs w:val="15"/>
              </w:rPr>
              <w:t>что</w:t>
            </w:r>
          </w:p>
        </w:tc>
        <w:tc>
          <w:tcPr>
            <w:tcW w:w="5659" w:type="dxa"/>
          </w:tcPr>
          <w:p w:rsidR="00945487" w:rsidRPr="0017573F" w:rsidRDefault="00945487" w:rsidP="00305F07">
            <w:pPr>
              <w:pStyle w:val="TableParagraph"/>
              <w:spacing w:before="3" w:line="178" w:lineRule="exact"/>
              <w:rPr>
                <w:rFonts w:ascii="Times New Roman" w:hAnsi="Times New Roman" w:cs="Times New Roman"/>
                <w:sz w:val="15"/>
                <w:szCs w:val="15"/>
              </w:rPr>
            </w:pPr>
            <w:r w:rsidRPr="0017573F">
              <w:rPr>
                <w:rFonts w:ascii="Times New Roman" w:hAnsi="Times New Roman" w:cs="Times New Roman"/>
                <w:sz w:val="15"/>
                <w:szCs w:val="15"/>
              </w:rPr>
              <w:t>экземпляр</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Индивидуальных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условий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договора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подготовленный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 напечатанный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использованием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сервисов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кабинета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Заемщика, имеет такую же юридическую силу, как если бы он был оформлен в момент подписания Индивидуальных условий договора займа Заемщиком лично в офисе Кредитора.</w:t>
            </w:r>
          </w:p>
        </w:tc>
      </w:tr>
    </w:tbl>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670"/>
      </w:tblGrid>
      <w:tr w:rsidR="007B2EA7" w:rsidRPr="0017573F" w:rsidTr="007B2EA7">
        <w:trPr>
          <w:trHeight w:val="1"/>
        </w:trPr>
        <w:tc>
          <w:tcPr>
            <w:tcW w:w="10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2EA7" w:rsidRPr="0017573F" w:rsidRDefault="007B2EA7" w:rsidP="007B2EA7">
            <w:pPr>
              <w:adjustRightInd w:val="0"/>
              <w:jc w:val="center"/>
              <w:rPr>
                <w:rFonts w:ascii="Times New Roman" w:hAnsi="Times New Roman" w:cs="Times New Roman"/>
                <w:b/>
                <w:bCs/>
                <w:sz w:val="15"/>
                <w:szCs w:val="15"/>
              </w:rPr>
            </w:pPr>
            <w:r w:rsidRPr="0017573F">
              <w:rPr>
                <w:rFonts w:ascii="Times New Roman" w:hAnsi="Times New Roman" w:cs="Times New Roman"/>
                <w:b/>
                <w:bCs/>
                <w:sz w:val="15"/>
                <w:szCs w:val="15"/>
              </w:rPr>
              <w:t xml:space="preserve"> Адреса, реквизиты и подписи сторон</w:t>
            </w:r>
          </w:p>
          <w:p w:rsidR="007B2EA7" w:rsidRPr="0017573F" w:rsidRDefault="007B2EA7" w:rsidP="0087184C">
            <w:pPr>
              <w:adjustRightInd w:val="0"/>
              <w:rPr>
                <w:rFonts w:ascii="Times New Roman" w:hAnsi="Times New Roman" w:cs="Times New Roman"/>
                <w:b/>
                <w:bCs/>
                <w:sz w:val="15"/>
                <w:szCs w:val="15"/>
              </w:rPr>
            </w:pPr>
          </w:p>
        </w:tc>
      </w:tr>
      <w:tr w:rsidR="007B2EA7" w:rsidRPr="0017573F" w:rsidTr="007B2EA7">
        <w:trPr>
          <w:trHeight w:val="1794"/>
        </w:trPr>
        <w:tc>
          <w:tcPr>
            <w:tcW w:w="5103" w:type="dxa"/>
            <w:tcBorders>
              <w:top w:val="single" w:sz="4" w:space="0" w:color="auto"/>
              <w:left w:val="single" w:sz="4" w:space="0" w:color="auto"/>
              <w:bottom w:val="single" w:sz="4" w:space="0" w:color="auto"/>
              <w:right w:val="single" w:sz="4" w:space="0" w:color="auto"/>
            </w:tcBorders>
          </w:tcPr>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Кредитор: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ООО МКК «</w:t>
            </w:r>
            <w:proofErr w:type="spellStart"/>
            <w:r w:rsidR="00D71068">
              <w:rPr>
                <w:rFonts w:ascii="Times New Roman" w:hAnsi="Times New Roman" w:cs="Times New Roman"/>
                <w:sz w:val="15"/>
                <w:szCs w:val="15"/>
              </w:rPr>
              <w:t>ВипЗайм</w:t>
            </w:r>
            <w:proofErr w:type="spellEnd"/>
            <w:r w:rsidRPr="0017573F">
              <w:rPr>
                <w:rFonts w:ascii="Times New Roman" w:hAnsi="Times New Roman" w:cs="Times New Roman"/>
                <w:sz w:val="15"/>
                <w:szCs w:val="15"/>
              </w:rPr>
              <w:t>»</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Адрес места нахождения: </w:t>
            </w:r>
            <w:r w:rsidR="00F87ECC" w:rsidRPr="0017573F">
              <w:rPr>
                <w:rFonts w:ascii="Times New Roman" w:hAnsi="Times New Roman" w:cs="Times New Roman"/>
                <w:sz w:val="15"/>
                <w:szCs w:val="15"/>
              </w:rPr>
              <w:t xml:space="preserve">125319, г. Москва., </w:t>
            </w:r>
            <w:proofErr w:type="spellStart"/>
            <w:r w:rsidR="00F87ECC" w:rsidRPr="0017573F">
              <w:rPr>
                <w:rFonts w:ascii="Times New Roman" w:hAnsi="Times New Roman" w:cs="Times New Roman"/>
                <w:sz w:val="15"/>
                <w:szCs w:val="15"/>
              </w:rPr>
              <w:t>вн</w:t>
            </w:r>
            <w:proofErr w:type="spellEnd"/>
            <w:r w:rsidR="00F87ECC" w:rsidRPr="0017573F">
              <w:rPr>
                <w:rFonts w:ascii="Times New Roman" w:hAnsi="Times New Roman" w:cs="Times New Roman"/>
                <w:sz w:val="15"/>
                <w:szCs w:val="15"/>
              </w:rPr>
              <w:t xml:space="preserve">. тер. г. муниципальный округ Аэропорт, ул. Академика Ильюшина, д. 12, </w:t>
            </w:r>
            <w:proofErr w:type="spellStart"/>
            <w:r w:rsidR="00F87ECC" w:rsidRPr="0017573F">
              <w:rPr>
                <w:rFonts w:ascii="Times New Roman" w:hAnsi="Times New Roman" w:cs="Times New Roman"/>
                <w:sz w:val="15"/>
                <w:szCs w:val="15"/>
              </w:rPr>
              <w:t>помещ</w:t>
            </w:r>
            <w:proofErr w:type="spellEnd"/>
            <w:r w:rsidR="00F87ECC" w:rsidRPr="0017573F">
              <w:rPr>
                <w:rFonts w:ascii="Times New Roman" w:hAnsi="Times New Roman" w:cs="Times New Roman"/>
                <w:sz w:val="15"/>
                <w:szCs w:val="15"/>
              </w:rPr>
              <w:t>. 2/1</w:t>
            </w:r>
          </w:p>
          <w:p w:rsidR="00F87ECC" w:rsidRPr="0017573F" w:rsidRDefault="007B2EA7" w:rsidP="007B2EA7">
            <w:pPr>
              <w:pBdr>
                <w:top w:val="nil"/>
                <w:left w:val="nil"/>
                <w:bottom w:val="nil"/>
                <w:right w:val="nil"/>
                <w:between w:val="nil"/>
              </w:pBdr>
              <w:ind w:left="350" w:hanging="350"/>
              <w:rPr>
                <w:rFonts w:ascii="Times New Roman" w:hAnsi="Times New Roman" w:cs="Times New Roman"/>
                <w:sz w:val="15"/>
                <w:szCs w:val="15"/>
              </w:rPr>
            </w:pPr>
            <w:r w:rsidRPr="0017573F">
              <w:rPr>
                <w:rFonts w:ascii="Times New Roman" w:hAnsi="Times New Roman" w:cs="Times New Roman"/>
                <w:sz w:val="15"/>
                <w:szCs w:val="15"/>
              </w:rPr>
              <w:t xml:space="preserve">Почтовый адрес: </w:t>
            </w:r>
            <w:r w:rsidR="00F87ECC" w:rsidRPr="0017573F">
              <w:rPr>
                <w:rFonts w:ascii="Times New Roman" w:hAnsi="Times New Roman" w:cs="Times New Roman"/>
                <w:sz w:val="15"/>
                <w:szCs w:val="15"/>
              </w:rPr>
              <w:t>443063, г. Самара, Балхашский проезд, д. 11</w:t>
            </w:r>
          </w:p>
          <w:p w:rsidR="007B2EA7" w:rsidRPr="0017573F" w:rsidRDefault="007B2EA7" w:rsidP="007B2EA7">
            <w:pPr>
              <w:pBdr>
                <w:top w:val="nil"/>
                <w:left w:val="nil"/>
                <w:bottom w:val="nil"/>
                <w:right w:val="nil"/>
                <w:between w:val="nil"/>
              </w:pBdr>
              <w:ind w:left="350" w:hanging="350"/>
              <w:rPr>
                <w:rFonts w:ascii="Times New Roman" w:hAnsi="Times New Roman" w:cs="Times New Roman"/>
                <w:sz w:val="15"/>
                <w:szCs w:val="15"/>
              </w:rPr>
            </w:pPr>
            <w:r w:rsidRPr="0017573F">
              <w:rPr>
                <w:rFonts w:ascii="Times New Roman" w:hAnsi="Times New Roman" w:cs="Times New Roman"/>
                <w:sz w:val="15"/>
                <w:szCs w:val="15"/>
              </w:rPr>
              <w:t xml:space="preserve">ИНН/КПП </w:t>
            </w:r>
            <w:r w:rsidR="00F87ECC" w:rsidRPr="0017573F">
              <w:rPr>
                <w:rFonts w:ascii="Times New Roman" w:hAnsi="Times New Roman" w:cs="Times New Roman"/>
                <w:sz w:val="15"/>
                <w:szCs w:val="15"/>
              </w:rPr>
              <w:t>9714011290/771401001</w:t>
            </w:r>
          </w:p>
          <w:p w:rsidR="007B2EA7" w:rsidRPr="0017573F" w:rsidRDefault="007B2EA7" w:rsidP="0087184C">
            <w:pPr>
              <w:textAlignment w:val="top"/>
              <w:rPr>
                <w:rFonts w:ascii="Times New Roman" w:hAnsi="Times New Roman" w:cs="Times New Roman"/>
                <w:sz w:val="15"/>
                <w:szCs w:val="15"/>
              </w:rPr>
            </w:pPr>
            <w:r w:rsidRPr="0017573F">
              <w:rPr>
                <w:rFonts w:ascii="Times New Roman" w:hAnsi="Times New Roman" w:cs="Times New Roman"/>
                <w:sz w:val="15"/>
                <w:szCs w:val="15"/>
              </w:rPr>
              <w:t xml:space="preserve">ОГРН </w:t>
            </w:r>
            <w:r w:rsidR="00F87ECC" w:rsidRPr="0017573F">
              <w:rPr>
                <w:rFonts w:ascii="Times New Roman" w:hAnsi="Times New Roman" w:cs="Times New Roman"/>
                <w:sz w:val="15"/>
                <w:szCs w:val="15"/>
              </w:rPr>
              <w:t>1237700365506</w:t>
            </w:r>
            <w:r w:rsidRPr="0017573F">
              <w:rPr>
                <w:rFonts w:ascii="Times New Roman" w:hAnsi="Times New Roman" w:cs="Times New Roman"/>
                <w:sz w:val="15"/>
                <w:szCs w:val="15"/>
              </w:rPr>
              <w:t xml:space="preserve">,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Банковские реквизиты:</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АО «Тинькофф Банк»</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р/с </w:t>
            </w:r>
            <w:r w:rsidR="00F87ECC" w:rsidRPr="0017573F">
              <w:rPr>
                <w:rFonts w:ascii="Times New Roman" w:hAnsi="Times New Roman" w:cs="Times New Roman"/>
                <w:sz w:val="15"/>
                <w:szCs w:val="15"/>
              </w:rPr>
              <w:t>40701810900000008895</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к/с 30101810145250000974 в ГУ БАНКА РОССИИ по ЦФО</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БИК банка 044525974</w:t>
            </w:r>
          </w:p>
          <w:p w:rsidR="007B2EA7" w:rsidRPr="0017573F" w:rsidRDefault="007B2EA7" w:rsidP="0087184C">
            <w:pPr>
              <w:pStyle w:val="a6"/>
              <w:jc w:val="both"/>
              <w:rPr>
                <w:rFonts w:ascii="Times New Roman" w:eastAsia="Arial" w:hAnsi="Times New Roman" w:cs="Times New Roman"/>
                <w:sz w:val="15"/>
                <w:szCs w:val="15"/>
              </w:rPr>
            </w:pPr>
            <w:r w:rsidRPr="0017573F">
              <w:rPr>
                <w:rFonts w:ascii="Times New Roman" w:eastAsia="Arial" w:hAnsi="Times New Roman" w:cs="Times New Roman"/>
                <w:sz w:val="15"/>
                <w:szCs w:val="15"/>
              </w:rPr>
              <w:t xml:space="preserve">Тел: </w:t>
            </w:r>
            <w:r w:rsidR="00A57E90" w:rsidRPr="0017573F">
              <w:rPr>
                <w:rFonts w:ascii="Times New Roman" w:eastAsia="Arial" w:hAnsi="Times New Roman" w:cs="Times New Roman"/>
                <w:sz w:val="15"/>
                <w:szCs w:val="15"/>
              </w:rPr>
              <w:t>8 (800) 551-88-81</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Сайт: </w:t>
            </w:r>
            <w:hyperlink r:id="rId8" w:history="1">
              <w:r w:rsidR="00F87ECC" w:rsidRPr="0017573F">
                <w:rPr>
                  <w:rFonts w:ascii="Times New Roman" w:hAnsi="Times New Roman" w:cs="Times New Roman"/>
                  <w:sz w:val="15"/>
                  <w:szCs w:val="15"/>
                </w:rPr>
                <w:t>www.Akvariusmkk.ru</w:t>
              </w:r>
            </w:hyperlink>
          </w:p>
          <w:p w:rsidR="007B2EA7" w:rsidRPr="0017573F" w:rsidRDefault="007B2EA7" w:rsidP="00F87ECC">
            <w:pPr>
              <w:rPr>
                <w:rFonts w:ascii="Times New Roman" w:hAnsi="Times New Roman" w:cs="Times New Roman"/>
                <w:sz w:val="15"/>
                <w:szCs w:val="15"/>
                <w:lang w:val="en-US"/>
              </w:rPr>
            </w:pPr>
            <w:r w:rsidRPr="0017573F">
              <w:rPr>
                <w:rFonts w:ascii="Times New Roman" w:hAnsi="Times New Roman" w:cs="Times New Roman"/>
                <w:sz w:val="15"/>
                <w:szCs w:val="15"/>
                <w:lang w:val="en-US"/>
              </w:rPr>
              <w:t xml:space="preserve">e-mail: </w:t>
            </w:r>
            <w:r w:rsidR="00C62936" w:rsidRPr="0017573F">
              <w:rPr>
                <w:rFonts w:ascii="Times New Roman" w:hAnsi="Times New Roman" w:cs="Times New Roman"/>
                <w:sz w:val="15"/>
                <w:szCs w:val="15"/>
                <w:lang w:val="en-US"/>
              </w:rPr>
              <w:t>info@boostra.ru</w:t>
            </w:r>
          </w:p>
        </w:tc>
        <w:tc>
          <w:tcPr>
            <w:tcW w:w="5670" w:type="dxa"/>
            <w:tcBorders>
              <w:top w:val="single" w:sz="4" w:space="0" w:color="auto"/>
              <w:left w:val="single" w:sz="4" w:space="0" w:color="auto"/>
              <w:bottom w:val="single" w:sz="4" w:space="0" w:color="auto"/>
              <w:right w:val="single" w:sz="4" w:space="0" w:color="auto"/>
            </w:tcBorders>
          </w:tcPr>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Заемщик: ________________________________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ФИО</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Дата рождения: «_</w:t>
            </w:r>
            <w:proofErr w:type="gramStart"/>
            <w:r w:rsidRPr="0017573F">
              <w:rPr>
                <w:rFonts w:ascii="Times New Roman" w:hAnsi="Times New Roman" w:cs="Times New Roman"/>
                <w:sz w:val="15"/>
                <w:szCs w:val="15"/>
              </w:rPr>
              <w:t>_»_</w:t>
            </w:r>
            <w:proofErr w:type="gramEnd"/>
            <w:r w:rsidRPr="0017573F">
              <w:rPr>
                <w:rFonts w:ascii="Times New Roman" w:hAnsi="Times New Roman" w:cs="Times New Roman"/>
                <w:sz w:val="15"/>
                <w:szCs w:val="15"/>
              </w:rPr>
              <w:t>____.________ г.</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Место </w:t>
            </w:r>
            <w:proofErr w:type="gramStart"/>
            <w:r w:rsidRPr="0017573F">
              <w:rPr>
                <w:rFonts w:ascii="Times New Roman" w:hAnsi="Times New Roman" w:cs="Times New Roman"/>
                <w:sz w:val="15"/>
                <w:szCs w:val="15"/>
              </w:rPr>
              <w:t>рождения:_</w:t>
            </w:r>
            <w:proofErr w:type="gramEnd"/>
            <w:r w:rsidRPr="0017573F">
              <w:rPr>
                <w:rFonts w:ascii="Times New Roman" w:hAnsi="Times New Roman" w:cs="Times New Roman"/>
                <w:sz w:val="15"/>
                <w:szCs w:val="15"/>
              </w:rPr>
              <w:t>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Паспорт: серия _______, номер _________, выдан: ________________________________________________,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Дата выдачи: «__» _____. ________ г.</w:t>
            </w:r>
          </w:p>
          <w:p w:rsidR="007B2EA7" w:rsidRPr="0017573F" w:rsidRDefault="00C62936" w:rsidP="0087184C">
            <w:pPr>
              <w:rPr>
                <w:rFonts w:ascii="Times New Roman" w:hAnsi="Times New Roman" w:cs="Times New Roman"/>
                <w:sz w:val="15"/>
                <w:szCs w:val="15"/>
              </w:rPr>
            </w:pPr>
            <w:r w:rsidRPr="0017573F">
              <w:rPr>
                <w:rFonts w:ascii="Times New Roman" w:hAnsi="Times New Roman" w:cs="Times New Roman"/>
                <w:sz w:val="15"/>
                <w:szCs w:val="15"/>
              </w:rPr>
              <w:t>ИНН</w:t>
            </w:r>
            <w:r w:rsidR="007B2EA7" w:rsidRPr="0017573F">
              <w:rPr>
                <w:rFonts w:ascii="Times New Roman" w:hAnsi="Times New Roman" w:cs="Times New Roman"/>
                <w:sz w:val="15"/>
                <w:szCs w:val="15"/>
              </w:rPr>
              <w:t xml:space="preserve">: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Адрес регистрации: ______________________________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Адрес фактического </w:t>
            </w:r>
            <w:proofErr w:type="gramStart"/>
            <w:r w:rsidRPr="0017573F">
              <w:rPr>
                <w:rFonts w:ascii="Times New Roman" w:hAnsi="Times New Roman" w:cs="Times New Roman"/>
                <w:sz w:val="15"/>
                <w:szCs w:val="15"/>
              </w:rPr>
              <w:t>проживания:_</w:t>
            </w:r>
            <w:proofErr w:type="gramEnd"/>
            <w:r w:rsidRPr="0017573F">
              <w:rPr>
                <w:rFonts w:ascii="Times New Roman" w:hAnsi="Times New Roman" w:cs="Times New Roman"/>
                <w:sz w:val="15"/>
                <w:szCs w:val="15"/>
              </w:rPr>
              <w:t>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Тел. моб.: ____________________</w:t>
            </w:r>
          </w:p>
          <w:p w:rsidR="007B2EA7" w:rsidRPr="0017573F" w:rsidRDefault="007B2EA7" w:rsidP="0087184C">
            <w:pPr>
              <w:rPr>
                <w:rFonts w:ascii="Times New Roman" w:hAnsi="Times New Roman" w:cs="Times New Roman"/>
                <w:sz w:val="15"/>
                <w:szCs w:val="15"/>
              </w:rPr>
            </w:pPr>
          </w:p>
          <w:p w:rsidR="007B2EA7" w:rsidRPr="0017573F" w:rsidRDefault="007B2EA7" w:rsidP="0087184C">
            <w:pPr>
              <w:rPr>
                <w:rFonts w:ascii="Times New Roman" w:hAnsi="Times New Roman" w:cs="Times New Roman"/>
                <w:sz w:val="15"/>
                <w:szCs w:val="15"/>
              </w:rPr>
            </w:pPr>
          </w:p>
        </w:tc>
      </w:tr>
      <w:tr w:rsidR="007B2EA7" w:rsidRPr="002F0B4A" w:rsidTr="007B2EA7">
        <w:trPr>
          <w:trHeight w:val="1794"/>
        </w:trPr>
        <w:tc>
          <w:tcPr>
            <w:tcW w:w="5103" w:type="dxa"/>
            <w:tcBorders>
              <w:top w:val="single" w:sz="4" w:space="0" w:color="auto"/>
              <w:left w:val="single" w:sz="4" w:space="0" w:color="auto"/>
              <w:bottom w:val="single" w:sz="4" w:space="0" w:color="auto"/>
              <w:right w:val="single" w:sz="4" w:space="0" w:color="auto"/>
            </w:tcBorders>
          </w:tcPr>
          <w:p w:rsidR="00C62936" w:rsidRPr="0017573F" w:rsidRDefault="00C62936" w:rsidP="0087184C">
            <w:pPr>
              <w:rPr>
                <w:rFonts w:ascii="Times New Roman" w:hAnsi="Times New Roman" w:cs="Times New Roman"/>
                <w:sz w:val="15"/>
                <w:szCs w:val="15"/>
              </w:rPr>
            </w:pPr>
          </w:p>
          <w:p w:rsidR="00C62936" w:rsidRPr="0017573F" w:rsidRDefault="00C62936" w:rsidP="0087184C">
            <w:pPr>
              <w:rPr>
                <w:rFonts w:ascii="Times New Roman" w:hAnsi="Times New Roman" w:cs="Times New Roman"/>
                <w:sz w:val="15"/>
                <w:szCs w:val="15"/>
              </w:rPr>
            </w:pP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Подписи </w:t>
            </w:r>
            <w:r w:rsidRPr="0017573F">
              <w:rPr>
                <w:rFonts w:ascii="Times New Roman" w:hAnsi="Times New Roman" w:cs="Times New Roman"/>
                <w:spacing w:val="-2"/>
                <w:sz w:val="15"/>
                <w:szCs w:val="15"/>
              </w:rPr>
              <w:t>сторон</w:t>
            </w:r>
          </w:p>
        </w:tc>
        <w:tc>
          <w:tcPr>
            <w:tcW w:w="5670" w:type="dxa"/>
            <w:tcBorders>
              <w:top w:val="single" w:sz="4" w:space="0" w:color="auto"/>
              <w:left w:val="single" w:sz="4" w:space="0" w:color="auto"/>
              <w:bottom w:val="single" w:sz="4" w:space="0" w:color="auto"/>
              <w:right w:val="single" w:sz="4" w:space="0" w:color="auto"/>
            </w:tcBorders>
          </w:tcPr>
          <w:p w:rsidR="007B2EA7" w:rsidRPr="0017573F" w:rsidRDefault="007B2EA7" w:rsidP="007B2EA7">
            <w:pPr>
              <w:pStyle w:val="TableParagraph"/>
              <w:tabs>
                <w:tab w:val="left" w:pos="2306"/>
              </w:tabs>
              <w:spacing w:before="187"/>
              <w:ind w:left="31" w:right="803"/>
              <w:rPr>
                <w:rFonts w:ascii="Times New Roman" w:hAnsi="Times New Roman" w:cs="Times New Roman"/>
                <w:sz w:val="15"/>
                <w:szCs w:val="15"/>
              </w:rPr>
            </w:pPr>
            <w:r w:rsidRPr="0017573F">
              <w:rPr>
                <w:rFonts w:ascii="Times New Roman" w:hAnsi="Times New Roman" w:cs="Times New Roman"/>
                <w:sz w:val="15"/>
                <w:szCs w:val="15"/>
              </w:rPr>
              <w:t xml:space="preserve">Кредитор: Генеральный директор </w:t>
            </w:r>
          </w:p>
          <w:p w:rsidR="007B2EA7" w:rsidRPr="0017573F" w:rsidRDefault="007B2EA7" w:rsidP="007B2EA7">
            <w:pPr>
              <w:pStyle w:val="TableParagraph"/>
              <w:tabs>
                <w:tab w:val="left" w:pos="2306"/>
              </w:tabs>
              <w:spacing w:before="187"/>
              <w:ind w:left="31" w:right="803"/>
              <w:rPr>
                <w:rFonts w:ascii="Times New Roman" w:hAnsi="Times New Roman" w:cs="Times New Roman"/>
                <w:sz w:val="15"/>
                <w:szCs w:val="15"/>
              </w:rPr>
            </w:pPr>
            <w:r w:rsidRPr="0017573F">
              <w:rPr>
                <w:rFonts w:ascii="Times New Roman" w:hAnsi="Times New Roman" w:cs="Times New Roman"/>
                <w:sz w:val="15"/>
                <w:szCs w:val="15"/>
              </w:rPr>
              <w:t>ООО МКК "</w:t>
            </w:r>
            <w:proofErr w:type="spellStart"/>
            <w:r w:rsidR="00D71068">
              <w:rPr>
                <w:rFonts w:ascii="Times New Roman" w:hAnsi="Times New Roman" w:cs="Times New Roman"/>
                <w:sz w:val="15"/>
                <w:szCs w:val="15"/>
              </w:rPr>
              <w:t>ВипЗайм</w:t>
            </w:r>
            <w:proofErr w:type="spellEnd"/>
            <w:r w:rsidRPr="0017573F">
              <w:rPr>
                <w:rFonts w:ascii="Times New Roman" w:hAnsi="Times New Roman" w:cs="Times New Roman"/>
                <w:sz w:val="15"/>
                <w:szCs w:val="15"/>
              </w:rPr>
              <w:t>"                                     Поздняков С.В</w:t>
            </w: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r w:rsidRPr="0017573F">
              <w:rPr>
                <w:rFonts w:ascii="Times New Roman" w:hAnsi="Times New Roman" w:cs="Times New Roman"/>
                <w:sz w:val="15"/>
                <w:szCs w:val="15"/>
              </w:rPr>
              <w:t>Заемщик:</w:t>
            </w:r>
            <w:r w:rsidRPr="0017573F">
              <w:rPr>
                <w:rFonts w:ascii="Times New Roman" w:hAnsi="Times New Roman" w:cs="Times New Roman"/>
                <w:sz w:val="15"/>
                <w:szCs w:val="15"/>
              </w:rPr>
              <w:tab/>
              <w:t xml:space="preserve"> (Подписано АСП)</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 xml:space="preserve">электронный документ создан с использованием системы сайта </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w:t>
            </w:r>
            <w:hyperlink r:id="rId9" w:history="1">
              <w:r w:rsidR="00C62936" w:rsidRPr="0017573F">
                <w:rPr>
                  <w:rStyle w:val="a5"/>
                  <w:rFonts w:ascii="Times New Roman" w:hAnsi="Times New Roman"/>
                  <w:sz w:val="15"/>
                  <w:szCs w:val="15"/>
                </w:rPr>
                <w:t>https://www.boostra.ru//</w:t>
              </w:r>
            </w:hyperlink>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СМС – код, являющийся аналогом</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собственноручной подписи, отправленный</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на номер ФИО</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+700000000 введен верно</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в 00:00:00(МСК) "__</w:t>
            </w:r>
            <w:proofErr w:type="gramStart"/>
            <w:r w:rsidRPr="0017573F">
              <w:rPr>
                <w:rFonts w:ascii="Times New Roman" w:hAnsi="Times New Roman" w:cs="Times New Roman"/>
                <w:sz w:val="15"/>
                <w:szCs w:val="15"/>
              </w:rPr>
              <w:t>"._</w:t>
            </w:r>
            <w:proofErr w:type="gramEnd"/>
            <w:r w:rsidRPr="0017573F">
              <w:rPr>
                <w:rFonts w:ascii="Times New Roman" w:hAnsi="Times New Roman" w:cs="Times New Roman"/>
                <w:sz w:val="15"/>
                <w:szCs w:val="15"/>
              </w:rPr>
              <w:t>_.20__г.</w:t>
            </w:r>
          </w:p>
          <w:p w:rsidR="007B2EA7" w:rsidRPr="002F0B4A" w:rsidRDefault="007B2EA7" w:rsidP="0087184C">
            <w:pPr>
              <w:rPr>
                <w:rFonts w:ascii="Times New Roman" w:hAnsi="Times New Roman" w:cs="Times New Roman"/>
                <w:sz w:val="15"/>
                <w:szCs w:val="15"/>
              </w:rPr>
            </w:pPr>
          </w:p>
        </w:tc>
      </w:tr>
    </w:tbl>
    <w:tbl>
      <w:tblPr>
        <w:tblStyle w:val="TableNormal"/>
        <w:tblW w:w="0" w:type="auto"/>
        <w:tblInd w:w="123" w:type="dxa"/>
        <w:tblLayout w:type="fixed"/>
        <w:tblLook w:val="04A0" w:firstRow="1" w:lastRow="0" w:firstColumn="1" w:lastColumn="0" w:noHBand="0" w:noVBand="1"/>
      </w:tblPr>
      <w:tblGrid>
        <w:gridCol w:w="348"/>
        <w:gridCol w:w="4785"/>
        <w:gridCol w:w="5659"/>
      </w:tblGrid>
      <w:tr w:rsidR="00945487" w:rsidRPr="002F0B4A" w:rsidTr="007B2EA7">
        <w:trPr>
          <w:trHeight w:val="1124"/>
        </w:trPr>
        <w:tc>
          <w:tcPr>
            <w:tcW w:w="348" w:type="dxa"/>
          </w:tcPr>
          <w:p w:rsidR="00945487" w:rsidRPr="002F0B4A" w:rsidRDefault="00945487" w:rsidP="0087184C">
            <w:pPr>
              <w:pStyle w:val="TableParagraph"/>
              <w:rPr>
                <w:rFonts w:ascii="Times New Roman" w:hAnsi="Times New Roman" w:cs="Times New Roman"/>
                <w:sz w:val="15"/>
                <w:szCs w:val="15"/>
              </w:rPr>
            </w:pPr>
          </w:p>
        </w:tc>
        <w:tc>
          <w:tcPr>
            <w:tcW w:w="4785" w:type="dxa"/>
          </w:tcPr>
          <w:p w:rsidR="00945487" w:rsidRPr="002F0B4A" w:rsidRDefault="00945487" w:rsidP="0087184C">
            <w:pPr>
              <w:pStyle w:val="TableParagraph"/>
              <w:spacing w:line="178" w:lineRule="exact"/>
              <w:ind w:left="31"/>
              <w:rPr>
                <w:rFonts w:ascii="Times New Roman" w:hAnsi="Times New Roman" w:cs="Times New Roman"/>
                <w:sz w:val="15"/>
                <w:szCs w:val="15"/>
              </w:rPr>
            </w:pPr>
          </w:p>
        </w:tc>
        <w:tc>
          <w:tcPr>
            <w:tcW w:w="5659" w:type="dxa"/>
          </w:tcPr>
          <w:p w:rsidR="00945487" w:rsidRPr="002F0B4A" w:rsidRDefault="00945487" w:rsidP="0087184C">
            <w:pPr>
              <w:pStyle w:val="TableParagraph"/>
              <w:tabs>
                <w:tab w:val="left" w:pos="2274"/>
              </w:tabs>
              <w:spacing w:before="181" w:line="180" w:lineRule="atLeast"/>
              <w:ind w:left="657" w:right="1055" w:hanging="626"/>
              <w:rPr>
                <w:rFonts w:ascii="Times New Roman" w:hAnsi="Times New Roman" w:cs="Times New Roman"/>
                <w:sz w:val="15"/>
                <w:szCs w:val="15"/>
              </w:rPr>
            </w:pPr>
          </w:p>
        </w:tc>
      </w:tr>
    </w:tbl>
    <w:p w:rsidR="00301333" w:rsidRPr="002F0B4A" w:rsidRDefault="00301333">
      <w:pPr>
        <w:rPr>
          <w:rFonts w:ascii="Times New Roman" w:hAnsi="Times New Roman" w:cs="Times New Roman"/>
          <w:sz w:val="15"/>
          <w:szCs w:val="15"/>
        </w:rPr>
      </w:pPr>
    </w:p>
    <w:sectPr w:rsidR="00301333" w:rsidRPr="002F0B4A">
      <w:type w:val="continuous"/>
      <w:pgSz w:w="11910" w:h="16840"/>
      <w:pgMar w:top="180" w:right="7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6CA"/>
    <w:multiLevelType w:val="hybridMultilevel"/>
    <w:tmpl w:val="F0801C26"/>
    <w:lvl w:ilvl="0" w:tplc="25C07BA8">
      <w:numFmt w:val="bullet"/>
      <w:lvlText w:val="•"/>
      <w:lvlJc w:val="left"/>
      <w:pPr>
        <w:ind w:left="31" w:hanging="191"/>
      </w:pPr>
      <w:rPr>
        <w:rFonts w:ascii="Arial" w:eastAsia="Arial" w:hAnsi="Arial" w:cs="Arial" w:hint="default"/>
        <w:b w:val="0"/>
        <w:bCs w:val="0"/>
        <w:i w:val="0"/>
        <w:iCs w:val="0"/>
        <w:spacing w:val="0"/>
        <w:w w:val="100"/>
        <w:sz w:val="16"/>
        <w:szCs w:val="16"/>
        <w:lang w:val="ru-RU" w:eastAsia="en-US" w:bidi="ar-SA"/>
      </w:rPr>
    </w:lvl>
    <w:lvl w:ilvl="1" w:tplc="40A8EA7C">
      <w:numFmt w:val="bullet"/>
      <w:lvlText w:val="•"/>
      <w:lvlJc w:val="left"/>
      <w:pPr>
        <w:ind w:left="599" w:hanging="191"/>
      </w:pPr>
      <w:rPr>
        <w:rFonts w:hint="default"/>
        <w:lang w:val="ru-RU" w:eastAsia="en-US" w:bidi="ar-SA"/>
      </w:rPr>
    </w:lvl>
    <w:lvl w:ilvl="2" w:tplc="1676FBC6">
      <w:numFmt w:val="bullet"/>
      <w:lvlText w:val="•"/>
      <w:lvlJc w:val="left"/>
      <w:pPr>
        <w:ind w:left="1159" w:hanging="191"/>
      </w:pPr>
      <w:rPr>
        <w:rFonts w:hint="default"/>
        <w:lang w:val="ru-RU" w:eastAsia="en-US" w:bidi="ar-SA"/>
      </w:rPr>
    </w:lvl>
    <w:lvl w:ilvl="3" w:tplc="75EA061E">
      <w:numFmt w:val="bullet"/>
      <w:lvlText w:val="•"/>
      <w:lvlJc w:val="left"/>
      <w:pPr>
        <w:ind w:left="1718" w:hanging="191"/>
      </w:pPr>
      <w:rPr>
        <w:rFonts w:hint="default"/>
        <w:lang w:val="ru-RU" w:eastAsia="en-US" w:bidi="ar-SA"/>
      </w:rPr>
    </w:lvl>
    <w:lvl w:ilvl="4" w:tplc="0E6C9AE0">
      <w:numFmt w:val="bullet"/>
      <w:lvlText w:val="•"/>
      <w:lvlJc w:val="left"/>
      <w:pPr>
        <w:ind w:left="2278" w:hanging="191"/>
      </w:pPr>
      <w:rPr>
        <w:rFonts w:hint="default"/>
        <w:lang w:val="ru-RU" w:eastAsia="en-US" w:bidi="ar-SA"/>
      </w:rPr>
    </w:lvl>
    <w:lvl w:ilvl="5" w:tplc="286E8F7E">
      <w:numFmt w:val="bullet"/>
      <w:lvlText w:val="•"/>
      <w:lvlJc w:val="left"/>
      <w:pPr>
        <w:ind w:left="2838" w:hanging="191"/>
      </w:pPr>
      <w:rPr>
        <w:rFonts w:hint="default"/>
        <w:lang w:val="ru-RU" w:eastAsia="en-US" w:bidi="ar-SA"/>
      </w:rPr>
    </w:lvl>
    <w:lvl w:ilvl="6" w:tplc="441C5152">
      <w:numFmt w:val="bullet"/>
      <w:lvlText w:val="•"/>
      <w:lvlJc w:val="left"/>
      <w:pPr>
        <w:ind w:left="3397" w:hanging="191"/>
      </w:pPr>
      <w:rPr>
        <w:rFonts w:hint="default"/>
        <w:lang w:val="ru-RU" w:eastAsia="en-US" w:bidi="ar-SA"/>
      </w:rPr>
    </w:lvl>
    <w:lvl w:ilvl="7" w:tplc="3BBC2DEA">
      <w:numFmt w:val="bullet"/>
      <w:lvlText w:val="•"/>
      <w:lvlJc w:val="left"/>
      <w:pPr>
        <w:ind w:left="3957" w:hanging="191"/>
      </w:pPr>
      <w:rPr>
        <w:rFonts w:hint="default"/>
        <w:lang w:val="ru-RU" w:eastAsia="en-US" w:bidi="ar-SA"/>
      </w:rPr>
    </w:lvl>
    <w:lvl w:ilvl="8" w:tplc="DC789BC4">
      <w:numFmt w:val="bullet"/>
      <w:lvlText w:val="•"/>
      <w:lvlJc w:val="left"/>
      <w:pPr>
        <w:ind w:left="4516" w:hanging="191"/>
      </w:pPr>
      <w:rPr>
        <w:rFonts w:hint="default"/>
        <w:lang w:val="ru-RU" w:eastAsia="en-US" w:bidi="ar-SA"/>
      </w:rPr>
    </w:lvl>
  </w:abstractNum>
  <w:abstractNum w:abstractNumId="1" w15:restartNumberingAfterBreak="0">
    <w:nsid w:val="22E7438F"/>
    <w:multiLevelType w:val="hybridMultilevel"/>
    <w:tmpl w:val="34028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06D05"/>
    <w:multiLevelType w:val="hybridMultilevel"/>
    <w:tmpl w:val="4E9654C4"/>
    <w:lvl w:ilvl="0" w:tplc="362C8B1A">
      <w:start w:val="1"/>
      <w:numFmt w:val="decimal"/>
      <w:lvlText w:val="%1."/>
      <w:lvlJc w:val="left"/>
      <w:pPr>
        <w:ind w:left="210" w:hanging="179"/>
        <w:jc w:val="left"/>
      </w:pPr>
      <w:rPr>
        <w:rFonts w:ascii="Arial" w:eastAsia="Arial" w:hAnsi="Arial" w:cs="Arial" w:hint="default"/>
        <w:b w:val="0"/>
        <w:bCs w:val="0"/>
        <w:i w:val="0"/>
        <w:iCs w:val="0"/>
        <w:spacing w:val="0"/>
        <w:w w:val="85"/>
        <w:sz w:val="16"/>
        <w:szCs w:val="16"/>
        <w:lang w:val="ru-RU" w:eastAsia="en-US" w:bidi="ar-SA"/>
      </w:rPr>
    </w:lvl>
    <w:lvl w:ilvl="1" w:tplc="D31C8D02">
      <w:numFmt w:val="bullet"/>
      <w:lvlText w:val="•"/>
      <w:lvlJc w:val="left"/>
      <w:pPr>
        <w:ind w:left="761" w:hanging="179"/>
      </w:pPr>
      <w:rPr>
        <w:rFonts w:hint="default"/>
        <w:lang w:val="ru-RU" w:eastAsia="en-US" w:bidi="ar-SA"/>
      </w:rPr>
    </w:lvl>
    <w:lvl w:ilvl="2" w:tplc="F1C6E09E">
      <w:numFmt w:val="bullet"/>
      <w:lvlText w:val="•"/>
      <w:lvlJc w:val="left"/>
      <w:pPr>
        <w:ind w:left="1303" w:hanging="179"/>
      </w:pPr>
      <w:rPr>
        <w:rFonts w:hint="default"/>
        <w:lang w:val="ru-RU" w:eastAsia="en-US" w:bidi="ar-SA"/>
      </w:rPr>
    </w:lvl>
    <w:lvl w:ilvl="3" w:tplc="8B3A9FFC">
      <w:numFmt w:val="bullet"/>
      <w:lvlText w:val="•"/>
      <w:lvlJc w:val="left"/>
      <w:pPr>
        <w:ind w:left="1844" w:hanging="179"/>
      </w:pPr>
      <w:rPr>
        <w:rFonts w:hint="default"/>
        <w:lang w:val="ru-RU" w:eastAsia="en-US" w:bidi="ar-SA"/>
      </w:rPr>
    </w:lvl>
    <w:lvl w:ilvl="4" w:tplc="2BDAB984">
      <w:numFmt w:val="bullet"/>
      <w:lvlText w:val="•"/>
      <w:lvlJc w:val="left"/>
      <w:pPr>
        <w:ind w:left="2386" w:hanging="179"/>
      </w:pPr>
      <w:rPr>
        <w:rFonts w:hint="default"/>
        <w:lang w:val="ru-RU" w:eastAsia="en-US" w:bidi="ar-SA"/>
      </w:rPr>
    </w:lvl>
    <w:lvl w:ilvl="5" w:tplc="89FE68C4">
      <w:numFmt w:val="bullet"/>
      <w:lvlText w:val="•"/>
      <w:lvlJc w:val="left"/>
      <w:pPr>
        <w:ind w:left="2927" w:hanging="179"/>
      </w:pPr>
      <w:rPr>
        <w:rFonts w:hint="default"/>
        <w:lang w:val="ru-RU" w:eastAsia="en-US" w:bidi="ar-SA"/>
      </w:rPr>
    </w:lvl>
    <w:lvl w:ilvl="6" w:tplc="AADE7BA8">
      <w:numFmt w:val="bullet"/>
      <w:lvlText w:val="•"/>
      <w:lvlJc w:val="left"/>
      <w:pPr>
        <w:ind w:left="3469" w:hanging="179"/>
      </w:pPr>
      <w:rPr>
        <w:rFonts w:hint="default"/>
        <w:lang w:val="ru-RU" w:eastAsia="en-US" w:bidi="ar-SA"/>
      </w:rPr>
    </w:lvl>
    <w:lvl w:ilvl="7" w:tplc="435226D4">
      <w:numFmt w:val="bullet"/>
      <w:lvlText w:val="•"/>
      <w:lvlJc w:val="left"/>
      <w:pPr>
        <w:ind w:left="4010" w:hanging="179"/>
      </w:pPr>
      <w:rPr>
        <w:rFonts w:hint="default"/>
        <w:lang w:val="ru-RU" w:eastAsia="en-US" w:bidi="ar-SA"/>
      </w:rPr>
    </w:lvl>
    <w:lvl w:ilvl="8" w:tplc="08424018">
      <w:numFmt w:val="bullet"/>
      <w:lvlText w:val="•"/>
      <w:lvlJc w:val="left"/>
      <w:pPr>
        <w:ind w:left="4552" w:hanging="179"/>
      </w:pPr>
      <w:rPr>
        <w:rFonts w:hint="default"/>
        <w:lang w:val="ru-RU" w:eastAsia="en-US" w:bidi="ar-SA"/>
      </w:rPr>
    </w:lvl>
  </w:abstractNum>
  <w:abstractNum w:abstractNumId="3" w15:restartNumberingAfterBreak="0">
    <w:nsid w:val="65FC485D"/>
    <w:multiLevelType w:val="hybridMultilevel"/>
    <w:tmpl w:val="98DA7A24"/>
    <w:lvl w:ilvl="0" w:tplc="3ECCA1BE">
      <w:start w:val="1"/>
      <w:numFmt w:val="decimal"/>
      <w:lvlText w:val="%1."/>
      <w:lvlJc w:val="left"/>
      <w:pPr>
        <w:ind w:left="31" w:hanging="179"/>
        <w:jc w:val="left"/>
      </w:pPr>
      <w:rPr>
        <w:rFonts w:ascii="Arial" w:eastAsia="Arial" w:hAnsi="Arial" w:cs="Arial" w:hint="default"/>
        <w:b w:val="0"/>
        <w:bCs w:val="0"/>
        <w:i w:val="0"/>
        <w:iCs w:val="0"/>
        <w:spacing w:val="0"/>
        <w:w w:val="100"/>
        <w:sz w:val="16"/>
        <w:szCs w:val="16"/>
        <w:lang w:val="ru-RU" w:eastAsia="en-US" w:bidi="ar-SA"/>
      </w:rPr>
    </w:lvl>
    <w:lvl w:ilvl="1" w:tplc="5CE400A0">
      <w:numFmt w:val="bullet"/>
      <w:lvlText w:val="•"/>
      <w:lvlJc w:val="left"/>
      <w:pPr>
        <w:ind w:left="599" w:hanging="179"/>
      </w:pPr>
      <w:rPr>
        <w:rFonts w:hint="default"/>
        <w:lang w:val="ru-RU" w:eastAsia="en-US" w:bidi="ar-SA"/>
      </w:rPr>
    </w:lvl>
    <w:lvl w:ilvl="2" w:tplc="7632FBF6">
      <w:numFmt w:val="bullet"/>
      <w:lvlText w:val="•"/>
      <w:lvlJc w:val="left"/>
      <w:pPr>
        <w:ind w:left="1159" w:hanging="179"/>
      </w:pPr>
      <w:rPr>
        <w:rFonts w:hint="default"/>
        <w:lang w:val="ru-RU" w:eastAsia="en-US" w:bidi="ar-SA"/>
      </w:rPr>
    </w:lvl>
    <w:lvl w:ilvl="3" w:tplc="968E380C">
      <w:numFmt w:val="bullet"/>
      <w:lvlText w:val="•"/>
      <w:lvlJc w:val="left"/>
      <w:pPr>
        <w:ind w:left="1718" w:hanging="179"/>
      </w:pPr>
      <w:rPr>
        <w:rFonts w:hint="default"/>
        <w:lang w:val="ru-RU" w:eastAsia="en-US" w:bidi="ar-SA"/>
      </w:rPr>
    </w:lvl>
    <w:lvl w:ilvl="4" w:tplc="A6A2333E">
      <w:numFmt w:val="bullet"/>
      <w:lvlText w:val="•"/>
      <w:lvlJc w:val="left"/>
      <w:pPr>
        <w:ind w:left="2278" w:hanging="179"/>
      </w:pPr>
      <w:rPr>
        <w:rFonts w:hint="default"/>
        <w:lang w:val="ru-RU" w:eastAsia="en-US" w:bidi="ar-SA"/>
      </w:rPr>
    </w:lvl>
    <w:lvl w:ilvl="5" w:tplc="4F8ADEDA">
      <w:numFmt w:val="bullet"/>
      <w:lvlText w:val="•"/>
      <w:lvlJc w:val="left"/>
      <w:pPr>
        <w:ind w:left="2837" w:hanging="179"/>
      </w:pPr>
      <w:rPr>
        <w:rFonts w:hint="default"/>
        <w:lang w:val="ru-RU" w:eastAsia="en-US" w:bidi="ar-SA"/>
      </w:rPr>
    </w:lvl>
    <w:lvl w:ilvl="6" w:tplc="DAE65544">
      <w:numFmt w:val="bullet"/>
      <w:lvlText w:val="•"/>
      <w:lvlJc w:val="left"/>
      <w:pPr>
        <w:ind w:left="3397" w:hanging="179"/>
      </w:pPr>
      <w:rPr>
        <w:rFonts w:hint="default"/>
        <w:lang w:val="ru-RU" w:eastAsia="en-US" w:bidi="ar-SA"/>
      </w:rPr>
    </w:lvl>
    <w:lvl w:ilvl="7" w:tplc="7ECCC72C">
      <w:numFmt w:val="bullet"/>
      <w:lvlText w:val="•"/>
      <w:lvlJc w:val="left"/>
      <w:pPr>
        <w:ind w:left="3956" w:hanging="179"/>
      </w:pPr>
      <w:rPr>
        <w:rFonts w:hint="default"/>
        <w:lang w:val="ru-RU" w:eastAsia="en-US" w:bidi="ar-SA"/>
      </w:rPr>
    </w:lvl>
    <w:lvl w:ilvl="8" w:tplc="69AA3068">
      <w:numFmt w:val="bullet"/>
      <w:lvlText w:val="•"/>
      <w:lvlJc w:val="left"/>
      <w:pPr>
        <w:ind w:left="4516" w:hanging="179"/>
      </w:pPr>
      <w:rPr>
        <w:rFonts w:hint="default"/>
        <w:lang w:val="ru-RU" w:eastAsia="en-US" w:bidi="ar-SA"/>
      </w:rPr>
    </w:lvl>
  </w:abstractNum>
  <w:abstractNum w:abstractNumId="4" w15:restartNumberingAfterBreak="0">
    <w:nsid w:val="7A833CB8"/>
    <w:multiLevelType w:val="hybridMultilevel"/>
    <w:tmpl w:val="292A9236"/>
    <w:lvl w:ilvl="0" w:tplc="AE2073BE">
      <w:start w:val="1"/>
      <w:numFmt w:val="decimal"/>
      <w:lvlText w:val="%1."/>
      <w:lvlJc w:val="left"/>
      <w:pPr>
        <w:ind w:left="31" w:hanging="179"/>
        <w:jc w:val="left"/>
      </w:pPr>
      <w:rPr>
        <w:rFonts w:ascii="Arial" w:eastAsia="Arial" w:hAnsi="Arial" w:cs="Arial" w:hint="default"/>
        <w:b w:val="0"/>
        <w:bCs w:val="0"/>
        <w:i w:val="0"/>
        <w:iCs w:val="0"/>
        <w:spacing w:val="0"/>
        <w:w w:val="100"/>
        <w:sz w:val="16"/>
        <w:szCs w:val="16"/>
        <w:lang w:val="ru-RU" w:eastAsia="en-US" w:bidi="ar-SA"/>
      </w:rPr>
    </w:lvl>
    <w:lvl w:ilvl="1" w:tplc="C32E7108">
      <w:numFmt w:val="bullet"/>
      <w:lvlText w:val="•"/>
      <w:lvlJc w:val="left"/>
      <w:pPr>
        <w:ind w:left="599" w:hanging="179"/>
      </w:pPr>
      <w:rPr>
        <w:rFonts w:hint="default"/>
        <w:lang w:val="ru-RU" w:eastAsia="en-US" w:bidi="ar-SA"/>
      </w:rPr>
    </w:lvl>
    <w:lvl w:ilvl="2" w:tplc="D69A517A">
      <w:numFmt w:val="bullet"/>
      <w:lvlText w:val="•"/>
      <w:lvlJc w:val="left"/>
      <w:pPr>
        <w:ind w:left="1159" w:hanging="179"/>
      </w:pPr>
      <w:rPr>
        <w:rFonts w:hint="default"/>
        <w:lang w:val="ru-RU" w:eastAsia="en-US" w:bidi="ar-SA"/>
      </w:rPr>
    </w:lvl>
    <w:lvl w:ilvl="3" w:tplc="1228E3F2">
      <w:numFmt w:val="bullet"/>
      <w:lvlText w:val="•"/>
      <w:lvlJc w:val="left"/>
      <w:pPr>
        <w:ind w:left="1718" w:hanging="179"/>
      </w:pPr>
      <w:rPr>
        <w:rFonts w:hint="default"/>
        <w:lang w:val="ru-RU" w:eastAsia="en-US" w:bidi="ar-SA"/>
      </w:rPr>
    </w:lvl>
    <w:lvl w:ilvl="4" w:tplc="7A3A9CB6">
      <w:numFmt w:val="bullet"/>
      <w:lvlText w:val="•"/>
      <w:lvlJc w:val="left"/>
      <w:pPr>
        <w:ind w:left="2278" w:hanging="179"/>
      </w:pPr>
      <w:rPr>
        <w:rFonts w:hint="default"/>
        <w:lang w:val="ru-RU" w:eastAsia="en-US" w:bidi="ar-SA"/>
      </w:rPr>
    </w:lvl>
    <w:lvl w:ilvl="5" w:tplc="727EBE24">
      <w:numFmt w:val="bullet"/>
      <w:lvlText w:val="•"/>
      <w:lvlJc w:val="left"/>
      <w:pPr>
        <w:ind w:left="2837" w:hanging="179"/>
      </w:pPr>
      <w:rPr>
        <w:rFonts w:hint="default"/>
        <w:lang w:val="ru-RU" w:eastAsia="en-US" w:bidi="ar-SA"/>
      </w:rPr>
    </w:lvl>
    <w:lvl w:ilvl="6" w:tplc="1B82CF94">
      <w:numFmt w:val="bullet"/>
      <w:lvlText w:val="•"/>
      <w:lvlJc w:val="left"/>
      <w:pPr>
        <w:ind w:left="3397" w:hanging="179"/>
      </w:pPr>
      <w:rPr>
        <w:rFonts w:hint="default"/>
        <w:lang w:val="ru-RU" w:eastAsia="en-US" w:bidi="ar-SA"/>
      </w:rPr>
    </w:lvl>
    <w:lvl w:ilvl="7" w:tplc="FC281416">
      <w:numFmt w:val="bullet"/>
      <w:lvlText w:val="•"/>
      <w:lvlJc w:val="left"/>
      <w:pPr>
        <w:ind w:left="3956" w:hanging="179"/>
      </w:pPr>
      <w:rPr>
        <w:rFonts w:hint="default"/>
        <w:lang w:val="ru-RU" w:eastAsia="en-US" w:bidi="ar-SA"/>
      </w:rPr>
    </w:lvl>
    <w:lvl w:ilvl="8" w:tplc="CC52069C">
      <w:numFmt w:val="bullet"/>
      <w:lvlText w:val="•"/>
      <w:lvlJc w:val="left"/>
      <w:pPr>
        <w:ind w:left="4516" w:hanging="179"/>
      </w:pPr>
      <w:rPr>
        <w:rFonts w:hint="default"/>
        <w:lang w:val="ru-RU"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33"/>
    <w:rsid w:val="00044165"/>
    <w:rsid w:val="000725EB"/>
    <w:rsid w:val="0017573F"/>
    <w:rsid w:val="0017787F"/>
    <w:rsid w:val="00181BAF"/>
    <w:rsid w:val="001F0AC6"/>
    <w:rsid w:val="00205411"/>
    <w:rsid w:val="002F0B4A"/>
    <w:rsid w:val="00301333"/>
    <w:rsid w:val="00305F07"/>
    <w:rsid w:val="003D36DD"/>
    <w:rsid w:val="00401337"/>
    <w:rsid w:val="0048658A"/>
    <w:rsid w:val="00664909"/>
    <w:rsid w:val="006946DA"/>
    <w:rsid w:val="007B2EA7"/>
    <w:rsid w:val="007C31A8"/>
    <w:rsid w:val="008B02C8"/>
    <w:rsid w:val="0090190B"/>
    <w:rsid w:val="00945487"/>
    <w:rsid w:val="00987BA5"/>
    <w:rsid w:val="00A16B90"/>
    <w:rsid w:val="00A57E90"/>
    <w:rsid w:val="00A90F73"/>
    <w:rsid w:val="00C62936"/>
    <w:rsid w:val="00C9655D"/>
    <w:rsid w:val="00D40BC9"/>
    <w:rsid w:val="00D71068"/>
    <w:rsid w:val="00E066AC"/>
    <w:rsid w:val="00E66184"/>
    <w:rsid w:val="00F564A5"/>
    <w:rsid w:val="00F8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4A59"/>
  <w15:docId w15:val="{E83B13A7-1832-4A0E-B324-8B154FC6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B2EA7"/>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1">
    <w:name w:val="Обычный1"/>
    <w:rsid w:val="0017787F"/>
    <w:pPr>
      <w:widowControl/>
      <w:autoSpaceDE/>
      <w:autoSpaceDN/>
    </w:pPr>
    <w:rPr>
      <w:rFonts w:ascii="Times New Roman" w:eastAsia="Times New Roman" w:hAnsi="Times New Roman" w:cs="Times New Roman"/>
      <w:snapToGrid w:val="0"/>
      <w:sz w:val="20"/>
      <w:szCs w:val="20"/>
      <w:lang w:val="ru-RU" w:eastAsia="ru-RU"/>
    </w:rPr>
  </w:style>
  <w:style w:type="character" w:styleId="a5">
    <w:name w:val="Hyperlink"/>
    <w:uiPriority w:val="99"/>
    <w:rsid w:val="008B02C8"/>
    <w:rPr>
      <w:rFonts w:cs="Times New Roman"/>
      <w:color w:val="0000FF"/>
      <w:u w:val="single"/>
    </w:rPr>
  </w:style>
  <w:style w:type="paragraph" w:styleId="a6">
    <w:name w:val="No Spacing"/>
    <w:uiPriority w:val="1"/>
    <w:qFormat/>
    <w:rsid w:val="007B2EA7"/>
    <w:pPr>
      <w:widowControl/>
      <w:autoSpaceDE/>
      <w:autoSpaceDN/>
    </w:pPr>
    <w:rPr>
      <w:lang w:val="ru-RU"/>
    </w:rPr>
  </w:style>
  <w:style w:type="character" w:customStyle="1" w:styleId="orgkpp">
    <w:name w:val="orgkpp"/>
    <w:rsid w:val="00F87ECC"/>
  </w:style>
  <w:style w:type="character" w:styleId="a7">
    <w:name w:val="Unresolved Mention"/>
    <w:basedOn w:val="a0"/>
    <w:uiPriority w:val="99"/>
    <w:semiHidden/>
    <w:unhideWhenUsed/>
    <w:rsid w:val="00F87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ariusmkk.ru" TargetMode="External"/><Relationship Id="rId3" Type="http://schemas.openxmlformats.org/officeDocument/2006/relationships/settings" Target="settings.xml"/><Relationship Id="rId7" Type="http://schemas.openxmlformats.org/officeDocument/2006/relationships/hyperlink" Target="https://www.boost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oostra.ru" TargetMode="External"/><Relationship Id="rId11" Type="http://schemas.openxmlformats.org/officeDocument/2006/relationships/theme" Target="theme/theme1.xml"/><Relationship Id="rId5" Type="http://schemas.openxmlformats.org/officeDocument/2006/relationships/hyperlink" Target="https://login.consultant.ru/link/?req=doc&amp;base=ROS&amp;n=2927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st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Краснощекова</dc:creator>
  <cp:lastModifiedBy>Виктор Глазов</cp:lastModifiedBy>
  <cp:revision>2</cp:revision>
  <dcterms:created xsi:type="dcterms:W3CDTF">2024-06-26T12:35:00Z</dcterms:created>
  <dcterms:modified xsi:type="dcterms:W3CDTF">2024-06-26T12:35:00Z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2024-04-23T00:00:00Z</vt:filetime>
  </property>
  <property fmtid="{D5CDD505-2E9C-101B-9397-08002B2CF9AE}" pid="3" name="Producer">
    <vt:lpwstr>3-Heights(TM) PDF Security Shell 4.8.25.2 (http://www.pdf-tools.com)</vt:lpwstr>
  </property>
</Properties>
</file>