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353" w:rsidRDefault="006238B0">
      <w:pPr>
        <w:spacing w:after="1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Персональный состав органов управления микрофинансовой организации и Информация о структуре и составе акционеров </w:t>
      </w:r>
    </w:p>
    <w:p w:rsidR="00486353" w:rsidRDefault="006238B0">
      <w:pPr>
        <w:spacing w:after="30" w:line="274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(участников) микрофинансовой организации (о лицах, под контролем либо значительным влиянием которых находится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компания) в соответствии с частью 5.1 статьи 4.3 Федерального закона от 2 июля 2010 года N 151-ФЗ «О микрофинансовой деятельности и</w:t>
      </w:r>
      <w:r>
        <w:rPr>
          <w:rFonts w:ascii="Times New Roman" w:eastAsia="Times New Roman" w:hAnsi="Times New Roman" w:cs="Times New Roman"/>
          <w:sz w:val="24"/>
        </w:rPr>
        <w:t xml:space="preserve"> микрофинансовых организациях» </w:t>
      </w:r>
    </w:p>
    <w:p w:rsidR="00486353" w:rsidRDefault="006238B0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486353" w:rsidRDefault="006238B0">
      <w:pPr>
        <w:spacing w:after="19"/>
        <w:ind w:left="108" w:hanging="10"/>
      </w:pPr>
      <w:r>
        <w:rPr>
          <w:rFonts w:ascii="Times New Roman" w:eastAsia="Times New Roman" w:hAnsi="Times New Roman" w:cs="Times New Roman"/>
          <w:sz w:val="24"/>
        </w:rPr>
        <w:t xml:space="preserve">Наименование организации: Общество с ограниченной ответственностью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ВипЗайм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</w:p>
    <w:p w:rsidR="00486353" w:rsidRDefault="006238B0">
      <w:pPr>
        <w:spacing w:after="19"/>
        <w:ind w:left="108" w:hanging="10"/>
      </w:pPr>
      <w:r>
        <w:rPr>
          <w:rFonts w:ascii="Times New Roman" w:eastAsia="Times New Roman" w:hAnsi="Times New Roman" w:cs="Times New Roman"/>
          <w:sz w:val="24"/>
        </w:rPr>
        <w:t>Сокращенное наименование: ООО МКК «</w:t>
      </w:r>
      <w:proofErr w:type="spellStart"/>
      <w:r>
        <w:rPr>
          <w:rFonts w:ascii="Times New Roman" w:eastAsia="Times New Roman" w:hAnsi="Times New Roman" w:cs="Times New Roman"/>
          <w:sz w:val="24"/>
        </w:rPr>
        <w:t>ВипЗайм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</w:p>
    <w:p w:rsidR="00486353" w:rsidRDefault="006238B0">
      <w:pPr>
        <w:spacing w:after="19"/>
        <w:ind w:left="108" w:hanging="10"/>
      </w:pPr>
      <w:r>
        <w:rPr>
          <w:rFonts w:ascii="Times New Roman" w:eastAsia="Times New Roman" w:hAnsi="Times New Roman" w:cs="Times New Roman"/>
          <w:sz w:val="24"/>
        </w:rPr>
        <w:t>Регистрационный номер записи в государственном реестре микрофинансовых ор</w:t>
      </w:r>
      <w:r>
        <w:rPr>
          <w:rFonts w:ascii="Times New Roman" w:eastAsia="Times New Roman" w:hAnsi="Times New Roman" w:cs="Times New Roman"/>
          <w:sz w:val="24"/>
        </w:rPr>
        <w:t xml:space="preserve">ганизаций </w:t>
      </w:r>
      <w:r w:rsidRPr="006238B0">
        <w:rPr>
          <w:rFonts w:ascii="Times New Roman" w:hAnsi="Times New Roman" w:cs="Times New Roman"/>
          <w:sz w:val="24"/>
          <w:szCs w:val="24"/>
          <w:shd w:val="clear" w:color="auto" w:fill="FFFFFF"/>
        </w:rPr>
        <w:t>24-030-45-010029</w:t>
      </w:r>
      <w:r>
        <w:rPr>
          <w:rFonts w:ascii="Times New Roman" w:eastAsia="Times New Roman" w:hAnsi="Times New Roman" w:cs="Times New Roman"/>
        </w:rPr>
        <w:t xml:space="preserve"> </w:t>
      </w:r>
    </w:p>
    <w:p w:rsidR="00486353" w:rsidRDefault="006238B0">
      <w:pPr>
        <w:spacing w:after="19"/>
        <w:ind w:left="108" w:hanging="10"/>
      </w:pPr>
      <w:r>
        <w:rPr>
          <w:rFonts w:ascii="Times New Roman" w:eastAsia="Times New Roman" w:hAnsi="Times New Roman" w:cs="Times New Roman"/>
          <w:sz w:val="24"/>
        </w:rPr>
        <w:t xml:space="preserve">Адрес организации: </w:t>
      </w:r>
      <w:r w:rsidRPr="006238B0">
        <w:rPr>
          <w:rFonts w:ascii="Times New Roman" w:hAnsi="Times New Roman" w:cs="Times New Roman"/>
          <w:sz w:val="24"/>
          <w:szCs w:val="24"/>
        </w:rPr>
        <w:t>111020, город Москва, </w:t>
      </w:r>
      <w:proofErr w:type="spellStart"/>
      <w:r w:rsidRPr="006238B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6238B0">
        <w:rPr>
          <w:rFonts w:ascii="Times New Roman" w:hAnsi="Times New Roman" w:cs="Times New Roman"/>
          <w:sz w:val="24"/>
          <w:szCs w:val="24"/>
        </w:rPr>
        <w:t xml:space="preserve"> 2-Я Синичкина, д. 9а стр. 4, </w:t>
      </w:r>
      <w:proofErr w:type="spellStart"/>
      <w:r w:rsidRPr="006238B0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6238B0">
        <w:rPr>
          <w:rFonts w:ascii="Times New Roman" w:hAnsi="Times New Roman" w:cs="Times New Roman"/>
          <w:sz w:val="24"/>
          <w:szCs w:val="24"/>
        </w:rPr>
        <w:t>. 1н/3</w:t>
      </w:r>
    </w:p>
    <w:p w:rsidR="00486353" w:rsidRDefault="006238B0">
      <w:pPr>
        <w:spacing w:after="19"/>
        <w:ind w:left="108" w:hanging="10"/>
      </w:pPr>
      <w:r>
        <w:rPr>
          <w:rFonts w:ascii="Times New Roman" w:eastAsia="Times New Roman" w:hAnsi="Times New Roman" w:cs="Times New Roman"/>
          <w:sz w:val="24"/>
        </w:rPr>
        <w:t>Генеральный директор: Вороной Игорь Юрьевич</w:t>
      </w:r>
      <w:r>
        <w:rPr>
          <w:rFonts w:ascii="Times New Roman" w:eastAsia="Times New Roman" w:hAnsi="Times New Roman" w:cs="Times New Roman"/>
          <w:sz w:val="24"/>
        </w:rPr>
        <w:t>, дата назначения: 03</w:t>
      </w:r>
      <w:r>
        <w:rPr>
          <w:rFonts w:ascii="Times New Roman" w:eastAsia="Times New Roman" w:hAnsi="Times New Roman" w:cs="Times New Roman"/>
          <w:sz w:val="24"/>
        </w:rPr>
        <w:t>.05</w:t>
      </w:r>
      <w:r>
        <w:rPr>
          <w:rFonts w:ascii="Times New Roman" w:eastAsia="Times New Roman" w:hAnsi="Times New Roman" w:cs="Times New Roman"/>
          <w:sz w:val="24"/>
        </w:rPr>
        <w:t>.2024</w:t>
      </w:r>
      <w:r>
        <w:rPr>
          <w:rFonts w:ascii="Times New Roman" w:eastAsia="Times New Roman" w:hAnsi="Times New Roman" w:cs="Times New Roman"/>
          <w:sz w:val="24"/>
        </w:rPr>
        <w:t xml:space="preserve">г. </w:t>
      </w:r>
    </w:p>
    <w:tbl>
      <w:tblPr>
        <w:tblStyle w:val="TableGrid"/>
        <w:tblW w:w="15422" w:type="dxa"/>
        <w:tblInd w:w="118" w:type="dxa"/>
        <w:tblCellMar>
          <w:top w:w="54" w:type="dxa"/>
          <w:left w:w="11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535"/>
        <w:gridCol w:w="2693"/>
        <w:gridCol w:w="2126"/>
        <w:gridCol w:w="2412"/>
        <w:gridCol w:w="2695"/>
        <w:gridCol w:w="4961"/>
      </w:tblGrid>
      <w:tr w:rsidR="00486353">
        <w:trPr>
          <w:trHeight w:val="331"/>
        </w:trPr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Акционеры (участники) организации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after="0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Лица,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являющиеся </w:t>
            </w:r>
          </w:p>
          <w:p w:rsidR="00486353" w:rsidRDefault="006238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конечным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собственниками акционеров (участников)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организации, 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также лица, под  контролем либо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значительным влиянием     которых находится организации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Взаимосвязи между акционерами </w:t>
            </w:r>
          </w:p>
          <w:p w:rsidR="00486353" w:rsidRDefault="006238B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(участниками) организации и (или) конечными собственниками акционеров </w:t>
            </w:r>
          </w:p>
          <w:p w:rsidR="00486353" w:rsidRDefault="006238B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(участ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ников) организации, и (или) лицами, под контролем либо значительным влиянием которых находится организации </w:t>
            </w:r>
          </w:p>
        </w:tc>
      </w:tr>
      <w:tr w:rsidR="00486353">
        <w:trPr>
          <w:trHeight w:val="24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after="0" w:line="238" w:lineRule="auto"/>
              <w:ind w:left="40" w:hanging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Полное и сокращенное наименование юридического </w:t>
            </w:r>
          </w:p>
          <w:p w:rsidR="00486353" w:rsidRDefault="006238B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лица/Ф.И.О. физического лица/иные </w:t>
            </w:r>
          </w:p>
          <w:p w:rsidR="00486353" w:rsidRDefault="006238B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данные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Принадлежащие акционеру </w:t>
            </w:r>
          </w:p>
          <w:p w:rsidR="00486353" w:rsidRDefault="006238B0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(участнику) акции </w:t>
            </w:r>
          </w:p>
          <w:p w:rsidR="00486353" w:rsidRDefault="006238B0">
            <w:pPr>
              <w:spacing w:after="0"/>
              <w:ind w:firstLine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(доли) (процентное отношение к уставному капиталу организации)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Принадлежащие акционеру </w:t>
            </w:r>
          </w:p>
          <w:p w:rsidR="00486353" w:rsidRDefault="006238B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(участнику) акции </w:t>
            </w:r>
          </w:p>
          <w:p w:rsidR="00486353" w:rsidRDefault="006238B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(доли) (процент голосов к общему количеству </w:t>
            </w:r>
          </w:p>
          <w:p w:rsidR="00486353" w:rsidRDefault="006238B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голосующих акций </w:t>
            </w:r>
          </w:p>
          <w:p w:rsidR="00486353" w:rsidRDefault="006238B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(долей) организации)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48635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486353"/>
        </w:tc>
      </w:tr>
      <w:tr w:rsidR="00486353">
        <w:trPr>
          <w:trHeight w:val="3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486353">
        <w:trPr>
          <w:trHeight w:val="27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Pr="006238B0" w:rsidRDefault="006238B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38B0">
              <w:rPr>
                <w:rFonts w:ascii="Times New Roman" w:hAnsi="Times New Roman" w:cs="Times New Roman"/>
                <w:sz w:val="24"/>
                <w:szCs w:val="24"/>
              </w:rPr>
              <w:t>РОМАЗАНОВ ТИМУР РАШИДОВИЧ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Pr="006238B0" w:rsidRDefault="006238B0">
            <w:pPr>
              <w:spacing w:after="0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Pr="006238B0" w:rsidRDefault="006238B0">
            <w:pPr>
              <w:spacing w:after="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B0" w:rsidRPr="006238B0" w:rsidRDefault="006238B0">
            <w:pPr>
              <w:tabs>
                <w:tab w:val="right" w:pos="2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8B0">
              <w:rPr>
                <w:rFonts w:ascii="Times New Roman" w:hAnsi="Times New Roman" w:cs="Times New Roman"/>
                <w:sz w:val="24"/>
                <w:szCs w:val="24"/>
              </w:rPr>
              <w:t xml:space="preserve">РОМАЗАНОВ ТИМУР РАШИДОВИЧ </w:t>
            </w:r>
          </w:p>
          <w:p w:rsidR="00486353" w:rsidRPr="006238B0" w:rsidRDefault="006238B0">
            <w:pPr>
              <w:tabs>
                <w:tab w:val="right" w:pos="2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 </w:t>
            </w: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Российской </w:t>
            </w:r>
          </w:p>
          <w:p w:rsidR="00486353" w:rsidRPr="006238B0" w:rsidRDefault="006238B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Pr="006238B0" w:rsidRDefault="006238B0">
            <w:pPr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8B0">
              <w:rPr>
                <w:rFonts w:ascii="Times New Roman" w:hAnsi="Times New Roman" w:cs="Times New Roman"/>
                <w:sz w:val="24"/>
                <w:szCs w:val="24"/>
              </w:rPr>
              <w:t>РОМАЗАНОВ</w:t>
            </w:r>
            <w:r w:rsidRPr="006238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8B0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  <w:r w:rsidRPr="006238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8B0"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  <w:r w:rsidRPr="006238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принадлежит 100% </w:t>
            </w: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голосов </w:t>
            </w:r>
            <w:proofErr w:type="gramStart"/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</w:t>
            </w: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общему</w:t>
            </w:r>
            <w:proofErr w:type="gramEnd"/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количеству голосующих долей в уставном капитале ООО МКК «</w:t>
            </w:r>
            <w:proofErr w:type="spellStart"/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>ВипЗайм</w:t>
            </w:r>
            <w:proofErr w:type="spellEnd"/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86353" w:rsidRPr="006238B0" w:rsidRDefault="006238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486353" w:rsidRDefault="006238B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486353" w:rsidSect="006238B0">
      <w:pgSz w:w="16838" w:h="11906" w:orient="landscape"/>
      <w:pgMar w:top="426" w:right="1602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53"/>
    <w:rsid w:val="00486353"/>
    <w:rsid w:val="0062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E0F2"/>
  <w15:docId w15:val="{7F281413-3282-4A47-B3A9-8F25CD1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˘=D&gt;@&lt;0F8O &gt; ;8F0E, &gt;:07K20NI8E 7=0G8B5;L=&gt;5 2;8O=85 ˚˚˚ ˝ˆˆ 82M;&gt;?&lt;M=B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˘=D&gt;@&lt;0F8O &gt; ;8F0E, &gt;:07K20NI8E 7=0G8B5;L=&gt;5 2;8O=85 ˚˚˚ ˝ˆˆ 82M;&gt;?&lt;M=B</dc:title>
  <dc:subject/>
  <dc:creator>PZ-User</dc:creator>
  <cp:keywords/>
  <cp:lastModifiedBy>Виктор Глазов</cp:lastModifiedBy>
  <cp:revision>2</cp:revision>
  <dcterms:created xsi:type="dcterms:W3CDTF">2024-06-26T12:29:00Z</dcterms:created>
  <dcterms:modified xsi:type="dcterms:W3CDTF">2024-06-26T12:29:00Z</dcterms:modified>
</cp:coreProperties>
</file>